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306A7" w14:textId="77777777" w:rsidR="0004323F" w:rsidRDefault="0004323F" w:rsidP="0004323F">
      <w:pPr>
        <w:pStyle w:val="Heading1"/>
        <w:tabs>
          <w:tab w:val="clear" w:pos="4320"/>
          <w:tab w:val="clear" w:pos="8640"/>
        </w:tabs>
      </w:pPr>
      <w:bookmarkStart w:id="0" w:name="_GoBack"/>
      <w:bookmarkEnd w:id="0"/>
    </w:p>
    <w:p w14:paraId="3AE2ECAC" w14:textId="77777777" w:rsidR="0004323F" w:rsidRDefault="0004323F" w:rsidP="0004323F">
      <w:pPr>
        <w:pStyle w:val="Heading1"/>
        <w:tabs>
          <w:tab w:val="clear" w:pos="4320"/>
          <w:tab w:val="clear" w:pos="8640"/>
        </w:tabs>
      </w:pPr>
    </w:p>
    <w:p w14:paraId="2E9E5F49" w14:textId="77777777" w:rsidR="004A58B1" w:rsidRPr="0004323F" w:rsidRDefault="004A58B1" w:rsidP="0004323F">
      <w:pPr>
        <w:pStyle w:val="Heading1"/>
        <w:tabs>
          <w:tab w:val="clear" w:pos="4320"/>
          <w:tab w:val="clear" w:pos="8640"/>
        </w:tabs>
      </w:pPr>
      <w:r w:rsidRPr="0004323F">
        <w:t>National Institutes of Health</w:t>
      </w:r>
    </w:p>
    <w:p w14:paraId="0CBA38C2" w14:textId="77777777" w:rsidR="0086411F" w:rsidRDefault="00BE01D7" w:rsidP="0086411F">
      <w:pPr>
        <w:pStyle w:val="Heading1"/>
        <w:tabs>
          <w:tab w:val="clear" w:pos="4320"/>
          <w:tab w:val="clear" w:pos="8640"/>
        </w:tabs>
      </w:pPr>
      <w:r w:rsidRPr="00AB3C6B">
        <w:t xml:space="preserve">GS </w:t>
      </w:r>
      <w:r>
        <w:t>–</w:t>
      </w:r>
      <w:r w:rsidRPr="00AB3C6B">
        <w:t xml:space="preserve"> </w:t>
      </w:r>
      <w:r w:rsidR="0086411F" w:rsidRPr="00C77684">
        <w:t>3</w:t>
      </w:r>
      <w:r w:rsidR="0086411F">
        <w:t>61</w:t>
      </w:r>
      <w:r w:rsidR="0086411F" w:rsidRPr="00C77684">
        <w:t xml:space="preserve"> </w:t>
      </w:r>
      <w:r w:rsidR="0086411F" w:rsidRPr="00DE3C5E">
        <w:t>Equal Employment Opportunity Assistant</w:t>
      </w:r>
      <w:r w:rsidR="0086411F" w:rsidRPr="009E6B39">
        <w:t xml:space="preserve"> </w:t>
      </w:r>
    </w:p>
    <w:p w14:paraId="5F2017A8" w14:textId="77777777" w:rsidR="0004323F" w:rsidRPr="009E6B39" w:rsidRDefault="004A58B1" w:rsidP="0086411F">
      <w:pPr>
        <w:pStyle w:val="Heading1"/>
        <w:tabs>
          <w:tab w:val="clear" w:pos="4320"/>
          <w:tab w:val="clear" w:pos="8640"/>
        </w:tabs>
      </w:pPr>
      <w:r w:rsidRPr="009E6B39">
        <w:t>Behavioral Interview Guide</w:t>
      </w:r>
    </w:p>
    <w:p w14:paraId="6D38762C" w14:textId="77777777" w:rsidR="0004323F" w:rsidRDefault="007F18C7" w:rsidP="0004323F">
      <w:r w:rsidRPr="0004323F">
        <w:br w:type="page"/>
      </w:r>
    </w:p>
    <w:p w14:paraId="2A1A76A3" w14:textId="77777777" w:rsidR="00556242" w:rsidRPr="007550A7" w:rsidRDefault="00556242" w:rsidP="0004323F">
      <w:pPr>
        <w:pStyle w:val="Heading2"/>
      </w:pPr>
      <w:r w:rsidRPr="007550A7">
        <w:lastRenderedPageBreak/>
        <w:t>Behavioral-Based Interview Overview</w:t>
      </w:r>
    </w:p>
    <w:p w14:paraId="54462068" w14:textId="77777777" w:rsidR="0004323F" w:rsidRDefault="0004323F" w:rsidP="00924886"/>
    <w:p w14:paraId="215623C7" w14:textId="77777777" w:rsidR="00556242" w:rsidRDefault="00556242" w:rsidP="00924886">
      <w:r>
        <w:t xml:space="preserve">Behavioral-based interviews focus on discovering how a candidate performed in specific </w:t>
      </w:r>
      <w:r w:rsidR="00A15CA1">
        <w:t>work-related</w:t>
      </w:r>
      <w:r>
        <w:t xml:space="preserve"> situations. This interview technique seeks to uncover how a potential employee actually did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t>
      </w:r>
      <w:r w:rsidR="00A15CA1">
        <w:t>work-related</w:t>
      </w:r>
      <w:r>
        <w:t xml:space="preserve"> experiences as well as non-</w:t>
      </w:r>
      <w:r w:rsidR="00ED320B">
        <w:t>work-related</w:t>
      </w:r>
      <w:r>
        <w:t xml:space="preserve"> experiences (e.g., school projects, community involvement) that are relev</w:t>
      </w:r>
      <w:r w:rsidR="00924886">
        <w:t>ant to the interview questions.</w:t>
      </w:r>
    </w:p>
    <w:p w14:paraId="00A755A6" w14:textId="77777777" w:rsidR="00924886" w:rsidRPr="007550A7" w:rsidRDefault="00924886" w:rsidP="00924886"/>
    <w:p w14:paraId="2E8D784E" w14:textId="77777777" w:rsidR="00556242" w:rsidRDefault="00556242" w:rsidP="007550A7">
      <w:pPr>
        <w:pStyle w:val="Heading2"/>
      </w:pPr>
      <w:r w:rsidRPr="007550A7">
        <w:t xml:space="preserve">Behavioral Interviewing Suggested Protocol </w:t>
      </w:r>
    </w:p>
    <w:p w14:paraId="044D0841" w14:textId="77777777" w:rsidR="00924886" w:rsidRPr="00924886" w:rsidRDefault="00924886" w:rsidP="00924886"/>
    <w:p w14:paraId="1A426245" w14:textId="77777777" w:rsidR="00556242" w:rsidRPr="001A682F" w:rsidRDefault="00556242" w:rsidP="006B6873">
      <w:pPr>
        <w:pStyle w:val="Numbered"/>
        <w:numPr>
          <w:ilvl w:val="0"/>
          <w:numId w:val="8"/>
        </w:numPr>
        <w:tabs>
          <w:tab w:val="clear" w:pos="720"/>
        </w:tabs>
      </w:pPr>
      <w:r w:rsidRPr="001A682F">
        <w:t>As much as possible, all questions should relate to experiences that have occurred in the last 2-3 years (best for recollection of behavioral details).</w:t>
      </w:r>
    </w:p>
    <w:p w14:paraId="7FC0B92E" w14:textId="77777777" w:rsidR="00556242" w:rsidRPr="001A682F" w:rsidRDefault="00556242" w:rsidP="006B6873">
      <w:pPr>
        <w:pStyle w:val="Numbered"/>
        <w:numPr>
          <w:ilvl w:val="0"/>
          <w:numId w:val="8"/>
        </w:numPr>
        <w:tabs>
          <w:tab w:val="clear" w:pos="720"/>
        </w:tabs>
      </w:pPr>
      <w:r w:rsidRPr="001A682F">
        <w:t>All behavioral interview questions should focus on what the interviewee did, said, felt or thought in the past.  The interviewer should be looking for phrases such as “I did….”, “I said….” etc.</w:t>
      </w:r>
    </w:p>
    <w:p w14:paraId="1F8D268A" w14:textId="77777777" w:rsidR="00556242" w:rsidRPr="001A682F" w:rsidRDefault="00556242" w:rsidP="006B6873">
      <w:pPr>
        <w:pStyle w:val="Numbered"/>
        <w:numPr>
          <w:ilvl w:val="0"/>
          <w:numId w:val="8"/>
        </w:numPr>
        <w:tabs>
          <w:tab w:val="clear" w:pos="720"/>
        </w:tabs>
      </w:pPr>
      <w:r w:rsidRPr="001A682F">
        <w:t>Do not ask questions about what the interviewee would do in a given situation or what they would have done differently.  The focus is on what the interviewee actually did/said/thought/felt in the past.  If the interviewee uses such phrases as “I would,” the interviewer should probe by saying, “What did you actually do at that time?”</w:t>
      </w:r>
    </w:p>
    <w:p w14:paraId="050C51EE" w14:textId="77777777" w:rsidR="00556242" w:rsidRPr="001A682F" w:rsidRDefault="00556242" w:rsidP="006B6873">
      <w:pPr>
        <w:pStyle w:val="Numbered"/>
        <w:numPr>
          <w:ilvl w:val="0"/>
          <w:numId w:val="8"/>
        </w:numPr>
        <w:tabs>
          <w:tab w:val="clear" w:pos="720"/>
        </w:tabs>
      </w:pPr>
      <w:r w:rsidRPr="001A682F">
        <w:t>The interviewee should focus on what he/she did, rather than what “we” did.  While working as part of a team is very common and desirable, it is important to understand what the candidate’s individual role was. The interviewer should probe the interviewee if “We” is used in describing actions.  For example, if the interviewee says “We implemented the new payroll system by…..”, it is the interviewer’s job to ask the interviewee what his/her role was and  what he actually did (as an individual).</w:t>
      </w:r>
    </w:p>
    <w:p w14:paraId="44AFCA1D" w14:textId="77777777" w:rsidR="00556242" w:rsidRPr="00F102D4" w:rsidRDefault="00556242" w:rsidP="006B6873">
      <w:pPr>
        <w:pStyle w:val="Numbered"/>
        <w:numPr>
          <w:ilvl w:val="0"/>
          <w:numId w:val="8"/>
        </w:numPr>
        <w:tabs>
          <w:tab w:val="clear" w:pos="720"/>
        </w:tabs>
        <w:rPr>
          <w:rStyle w:val="Heading2Char"/>
          <w:b/>
        </w:rPr>
      </w:pPr>
      <w:r w:rsidRPr="001A682F">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r w:rsidRPr="007550A7">
        <w:br w:type="page"/>
      </w:r>
      <w:r w:rsidRPr="00F102D4">
        <w:rPr>
          <w:rStyle w:val="Heading2Char"/>
          <w:b/>
        </w:rPr>
        <w:lastRenderedPageBreak/>
        <w:t>Suggested Introduction to the Interview</w:t>
      </w:r>
    </w:p>
    <w:p w14:paraId="26E98C49" w14:textId="77777777" w:rsidR="00924886" w:rsidRPr="00924886" w:rsidRDefault="00924886" w:rsidP="0004323F"/>
    <w:p w14:paraId="68B78683" w14:textId="77777777" w:rsidR="00556242" w:rsidRPr="008D3EF8" w:rsidRDefault="00556242" w:rsidP="00DB6EF5">
      <w:r w:rsidRPr="008D3EF8">
        <w:t xml:space="preserve">This is a behavioral interview, which may be different from interviews you have had in the past.  A behavioral interview focuses on what you have done, said, felt and thought in past experiences.  </w:t>
      </w:r>
      <w:r>
        <w:t>Please</w:t>
      </w:r>
      <w:r w:rsidRPr="008D3EF8">
        <w:t xml:space="preserve"> use the first person as much as possible because I am most interested in what you have done, said, thought and felt in the situations.  </w:t>
      </w:r>
      <w:r w:rsidR="00567900" w:rsidRPr="008D3EF8">
        <w:t>So,</w:t>
      </w:r>
      <w:r w:rsidRPr="008D3EF8">
        <w:t xml:space="preserve"> if you use the term “we” rather than “I”, I </w:t>
      </w:r>
      <w:r>
        <w:t>may</w:t>
      </w:r>
      <w:r w:rsidRPr="008D3EF8">
        <w:t xml:space="preserve"> interrupt you to clarify what you </w:t>
      </w:r>
      <w:r>
        <w:t>did</w:t>
      </w:r>
      <w:r w:rsidRPr="008D3EF8">
        <w:t xml:space="preserve"> in the situation versus what others </w:t>
      </w:r>
      <w:r>
        <w:t>did</w:t>
      </w:r>
      <w:r w:rsidR="0004323F">
        <w:t>.</w:t>
      </w:r>
    </w:p>
    <w:p w14:paraId="63B0400E" w14:textId="77777777" w:rsidR="00DB6EF5" w:rsidRDefault="00DB6EF5" w:rsidP="00DB6EF5"/>
    <w:p w14:paraId="7B964B93" w14:textId="77777777" w:rsidR="00556242" w:rsidRPr="008D3EF8" w:rsidRDefault="00556242" w:rsidP="00DB6EF5">
      <w:r w:rsidRPr="008D3EF8">
        <w:t>I am going to ask you specific questions about your experiences and will ask that you try</w:t>
      </w:r>
      <w:r>
        <w:t>, as best as you can,</w:t>
      </w:r>
      <w:r w:rsidRPr="008D3EF8">
        <w:t xml:space="preserve"> to only discuss experiences that have occurred within the past 2 or 3 years so that you will be able to recall the details of the situations. </w:t>
      </w:r>
    </w:p>
    <w:p w14:paraId="4FDE3538" w14:textId="77777777" w:rsidR="00DB6EF5" w:rsidRDefault="00DB6EF5" w:rsidP="00DB6EF5"/>
    <w:p w14:paraId="1AAC9810" w14:textId="77777777" w:rsidR="00556242" w:rsidRPr="008D3EF8" w:rsidRDefault="00556242" w:rsidP="00DB6EF5">
      <w:r w:rsidRPr="008D3EF8">
        <w:t xml:space="preserve">I will ask follow-up questions to get as </w:t>
      </w:r>
      <w:r>
        <w:t>many</w:t>
      </w:r>
      <w:r w:rsidRPr="008D3EF8">
        <w:t xml:space="preserve"> of the details around what you were doing in the situation.  Imagine that I am making a movie of what you were doing in the given situation</w:t>
      </w:r>
      <w:r>
        <w:t>.</w:t>
      </w:r>
      <w:r w:rsidRPr="008D3EF8">
        <w:t xml:space="preserve"> I </w:t>
      </w:r>
      <w:r>
        <w:t>am interested in</w:t>
      </w:r>
      <w:r w:rsidRPr="008D3EF8">
        <w:t xml:space="preserve"> everything you did, said, thought and felt.  </w:t>
      </w:r>
    </w:p>
    <w:p w14:paraId="6A5254CF" w14:textId="77777777" w:rsidR="00556242" w:rsidRDefault="00556242" w:rsidP="0004323F"/>
    <w:p w14:paraId="738C6F79" w14:textId="77777777" w:rsidR="0004323F" w:rsidRDefault="00556242" w:rsidP="003D35BC">
      <w:pPr>
        <w:pStyle w:val="Note"/>
      </w:pPr>
      <w:r w:rsidRPr="006A2C09">
        <w:t>N</w:t>
      </w:r>
      <w:r w:rsidR="003D35BC">
        <w:t>OTE</w:t>
      </w:r>
      <w:r w:rsidRPr="006A2C09">
        <w:t xml:space="preserve">: </w:t>
      </w:r>
      <w:r>
        <w:t>T</w:t>
      </w:r>
      <w:r w:rsidRPr="006A2C09">
        <w:t>he information provided above offers suggestions for conducting behavioral-based interviews. Interviewers should use this information as a tool and tailor the interview to meet the needs of the individual organizatio</w:t>
      </w:r>
      <w:r w:rsidR="003517E2">
        <w:t>n.</w:t>
      </w:r>
    </w:p>
    <w:p w14:paraId="6D9D72D6" w14:textId="77777777" w:rsidR="00924886" w:rsidRPr="00924886" w:rsidRDefault="00F94BD3" w:rsidP="00924886">
      <w:r>
        <w:br w:type="page"/>
      </w:r>
    </w:p>
    <w:tbl>
      <w:tblPr>
        <w:tblStyle w:val="TableGrid"/>
        <w:tblW w:w="10260" w:type="dxa"/>
        <w:tblLayout w:type="fixed"/>
        <w:tblLook w:val="01E0" w:firstRow="1" w:lastRow="1" w:firstColumn="1" w:lastColumn="1" w:noHBand="0" w:noVBand="0"/>
      </w:tblPr>
      <w:tblGrid>
        <w:gridCol w:w="3150"/>
        <w:gridCol w:w="7110"/>
      </w:tblGrid>
      <w:tr w:rsidR="00924886" w:rsidRPr="005E1DC7" w14:paraId="0204FC89" w14:textId="77777777" w:rsidTr="003008D7">
        <w:trPr>
          <w:trHeight w:val="512"/>
        </w:trPr>
        <w:tc>
          <w:tcPr>
            <w:tcW w:w="10260" w:type="dxa"/>
            <w:gridSpan w:val="2"/>
            <w:tcBorders>
              <w:top w:val="double" w:sz="12" w:space="0" w:color="auto"/>
              <w:bottom w:val="single" w:sz="2" w:space="0" w:color="auto"/>
            </w:tcBorders>
          </w:tcPr>
          <w:p w14:paraId="4C4B5B93" w14:textId="77777777" w:rsidR="00924886" w:rsidRPr="00610F35" w:rsidRDefault="00B37093" w:rsidP="003517E2">
            <w:pPr>
              <w:pStyle w:val="Heading4"/>
              <w:outlineLvl w:val="3"/>
            </w:pPr>
            <w:r w:rsidRPr="003008D7">
              <w:lastRenderedPageBreak/>
              <w:t xml:space="preserve">Equal Employment </w:t>
            </w:r>
            <w:smartTag w:uri="urn:schemas-microsoft-com:office:smarttags" w:element="place">
              <w:r w:rsidRPr="003008D7">
                <w:t>Opportunity</w:t>
              </w:r>
            </w:smartTag>
            <w:r w:rsidRPr="003008D7">
              <w:t xml:space="preserve"> Specialist</w:t>
            </w:r>
          </w:p>
        </w:tc>
      </w:tr>
      <w:tr w:rsidR="00924886" w:rsidRPr="005E1DC7" w14:paraId="43F3D511" w14:textId="77777777" w:rsidTr="008B166C">
        <w:trPr>
          <w:trHeight w:val="512"/>
        </w:trPr>
        <w:tc>
          <w:tcPr>
            <w:tcW w:w="3150" w:type="dxa"/>
            <w:tcBorders>
              <w:top w:val="single" w:sz="2" w:space="0" w:color="auto"/>
              <w:bottom w:val="single" w:sz="18" w:space="0" w:color="auto"/>
            </w:tcBorders>
            <w:shd w:val="clear" w:color="auto" w:fill="D9D9D9" w:themeFill="background1" w:themeFillShade="D9"/>
          </w:tcPr>
          <w:p w14:paraId="1458B6FD" w14:textId="77777777" w:rsidR="00924886" w:rsidRPr="003A5C06" w:rsidRDefault="00924886" w:rsidP="003517E2">
            <w:pPr>
              <w:pStyle w:val="Heading4"/>
              <w:outlineLvl w:val="3"/>
            </w:pPr>
            <w:r w:rsidRPr="003A5C06">
              <w:t>Competency</w:t>
            </w:r>
          </w:p>
        </w:tc>
        <w:tc>
          <w:tcPr>
            <w:tcW w:w="7110" w:type="dxa"/>
            <w:tcBorders>
              <w:top w:val="single" w:sz="2" w:space="0" w:color="auto"/>
              <w:bottom w:val="single" w:sz="18" w:space="0" w:color="auto"/>
            </w:tcBorders>
            <w:shd w:val="clear" w:color="auto" w:fill="D9D9D9" w:themeFill="background1" w:themeFillShade="D9"/>
          </w:tcPr>
          <w:p w14:paraId="2A70C9A0" w14:textId="77777777" w:rsidR="00924886" w:rsidRPr="00CE2B04" w:rsidRDefault="00924886" w:rsidP="003517E2">
            <w:pPr>
              <w:pStyle w:val="Heading4"/>
              <w:outlineLvl w:val="3"/>
            </w:pPr>
            <w:r w:rsidRPr="00CE2B04">
              <w:t>Definition</w:t>
            </w:r>
          </w:p>
        </w:tc>
      </w:tr>
      <w:tr w:rsidR="00924886" w:rsidRPr="00924886" w14:paraId="41D4086E" w14:textId="77777777" w:rsidTr="003517E2">
        <w:trPr>
          <w:trHeight w:val="821"/>
        </w:trPr>
        <w:tc>
          <w:tcPr>
            <w:tcW w:w="3150" w:type="dxa"/>
            <w:tcBorders>
              <w:top w:val="single" w:sz="18" w:space="0" w:color="auto"/>
            </w:tcBorders>
          </w:tcPr>
          <w:p w14:paraId="7C41D420" w14:textId="77777777" w:rsidR="00924886" w:rsidRPr="00924886" w:rsidRDefault="009E71AB" w:rsidP="00924886">
            <w:pPr>
              <w:jc w:val="center"/>
              <w:rPr>
                <w:b/>
                <w:bCs/>
              </w:rPr>
            </w:pPr>
            <w:r w:rsidRPr="009E71AB">
              <w:rPr>
                <w:b/>
                <w:bCs/>
              </w:rPr>
              <w:t>Affirmative Employment and EEOC MD-715</w:t>
            </w:r>
          </w:p>
        </w:tc>
        <w:tc>
          <w:tcPr>
            <w:tcW w:w="7110" w:type="dxa"/>
            <w:tcBorders>
              <w:top w:val="single" w:sz="18" w:space="0" w:color="auto"/>
            </w:tcBorders>
          </w:tcPr>
          <w:p w14:paraId="0473BF7F" w14:textId="77777777" w:rsidR="00771096" w:rsidRDefault="00771096" w:rsidP="003517E2"/>
          <w:p w14:paraId="678625F4" w14:textId="77777777" w:rsidR="00924886" w:rsidRDefault="005458F5" w:rsidP="003517E2">
            <w:r w:rsidRPr="005458F5">
              <w:t>Understands and utilizes the EEOC and other Federal regulations to develop, implement and monitor agency EEO programs and to periodically report agency status to management officials.</w:t>
            </w:r>
          </w:p>
          <w:p w14:paraId="206AF209" w14:textId="77777777" w:rsidR="00771096" w:rsidRPr="003517E2" w:rsidRDefault="00771096" w:rsidP="003517E2"/>
        </w:tc>
      </w:tr>
      <w:tr w:rsidR="00924886" w:rsidRPr="005E1DC7" w14:paraId="15DD3543" w14:textId="77777777" w:rsidTr="003517E2">
        <w:trPr>
          <w:trHeight w:val="821"/>
        </w:trPr>
        <w:tc>
          <w:tcPr>
            <w:tcW w:w="3150" w:type="dxa"/>
          </w:tcPr>
          <w:p w14:paraId="7E543089" w14:textId="77777777" w:rsidR="00924886" w:rsidRPr="00E1290F" w:rsidRDefault="009E71AB" w:rsidP="00E1290F">
            <w:pPr>
              <w:jc w:val="center"/>
              <w:rPr>
                <w:rFonts w:cs="Arial"/>
                <w:b/>
                <w:bCs/>
                <w:szCs w:val="20"/>
              </w:rPr>
            </w:pPr>
            <w:r w:rsidRPr="009E71AB">
              <w:rPr>
                <w:rFonts w:cs="Arial"/>
                <w:b/>
                <w:bCs/>
                <w:szCs w:val="20"/>
              </w:rPr>
              <w:t>EEO Complaint Procedures and Alternative Dispute Resolution (ADR)</w:t>
            </w:r>
          </w:p>
        </w:tc>
        <w:tc>
          <w:tcPr>
            <w:tcW w:w="7110" w:type="dxa"/>
          </w:tcPr>
          <w:p w14:paraId="7ED6EA08" w14:textId="77777777" w:rsidR="00924886" w:rsidRPr="003517E2" w:rsidRDefault="005458F5" w:rsidP="003517E2">
            <w:r w:rsidRPr="005458F5">
              <w:t>Demonstrates and applies knowledge and understanding of the Federal sector EEO complaint process and the use of ADR.</w:t>
            </w:r>
          </w:p>
        </w:tc>
      </w:tr>
      <w:tr w:rsidR="00924886" w:rsidRPr="005E1DC7" w14:paraId="1FF02F72" w14:textId="77777777" w:rsidTr="003517E2">
        <w:trPr>
          <w:trHeight w:val="821"/>
        </w:trPr>
        <w:tc>
          <w:tcPr>
            <w:tcW w:w="3150" w:type="dxa"/>
          </w:tcPr>
          <w:p w14:paraId="625104A9" w14:textId="77777777" w:rsidR="00924886" w:rsidRPr="00924886" w:rsidRDefault="009E71AB" w:rsidP="00924886">
            <w:pPr>
              <w:jc w:val="center"/>
              <w:rPr>
                <w:b/>
                <w:bCs/>
              </w:rPr>
            </w:pPr>
            <w:r w:rsidRPr="009E71AB">
              <w:rPr>
                <w:b/>
                <w:bCs/>
              </w:rPr>
              <w:t>Federal and Departmental Policies and Procedures Knowledge</w:t>
            </w:r>
          </w:p>
        </w:tc>
        <w:tc>
          <w:tcPr>
            <w:tcW w:w="7110" w:type="dxa"/>
          </w:tcPr>
          <w:p w14:paraId="592C9F82" w14:textId="77777777" w:rsidR="00924886" w:rsidRPr="003517E2" w:rsidRDefault="002366E2" w:rsidP="003517E2">
            <w:r w:rsidRPr="002366E2">
              <w:t>Understand and applies knowledge of Federal and Departmental statutes, regulations, policies, and procedures.</w:t>
            </w:r>
          </w:p>
        </w:tc>
      </w:tr>
    </w:tbl>
    <w:p w14:paraId="5C58ED7F" w14:textId="77777777" w:rsidR="00233EAF" w:rsidRPr="00AB3C6B" w:rsidRDefault="002D7125" w:rsidP="00F102D4">
      <w:pPr>
        <w:pStyle w:val="Heading2"/>
      </w:pPr>
      <w:r w:rsidRPr="007550A7">
        <w:br w:type="page"/>
      </w:r>
      <w:r w:rsidR="00BB19C8" w:rsidRPr="00BB19C8">
        <w:lastRenderedPageBreak/>
        <w:t>Affirmative Employment and EEOC MD-715</w:t>
      </w:r>
    </w:p>
    <w:p w14:paraId="5A9C0D1B" w14:textId="77777777" w:rsidR="00306CAC" w:rsidRDefault="00306CAC" w:rsidP="00093125"/>
    <w:p w14:paraId="2FAFBB32" w14:textId="77777777" w:rsidR="00306CAC" w:rsidRDefault="00BB19C8" w:rsidP="00306CAC">
      <w:r w:rsidRPr="00BB19C8">
        <w:t>Understands and utilizes the EEOC and other Federal regulations to develop, implement and monitor agency EEO programs and to periodically report agency status to management officials.</w:t>
      </w:r>
    </w:p>
    <w:p w14:paraId="03AD46B5" w14:textId="77777777" w:rsidR="00BB19C8" w:rsidRPr="00306CAC" w:rsidRDefault="00BB19C8" w:rsidP="00306CAC"/>
    <w:p w14:paraId="297E438E" w14:textId="77777777" w:rsidR="00233EAF" w:rsidRDefault="00233EAF" w:rsidP="00B66D15">
      <w:pPr>
        <w:pStyle w:val="Heading3"/>
      </w:pPr>
      <w:r w:rsidRPr="00B66D15">
        <w:t xml:space="preserve">Key Behaviors: </w:t>
      </w:r>
    </w:p>
    <w:p w14:paraId="6BF26218" w14:textId="77777777" w:rsidR="00924886" w:rsidRPr="00924886" w:rsidRDefault="00924886" w:rsidP="00924886"/>
    <w:p w14:paraId="4CAA25CF" w14:textId="77777777" w:rsidR="00BB19C8" w:rsidRPr="00BB19C8" w:rsidRDefault="00BB19C8" w:rsidP="006B6873">
      <w:pPr>
        <w:numPr>
          <w:ilvl w:val="0"/>
          <w:numId w:val="9"/>
        </w:numPr>
      </w:pPr>
      <w:r w:rsidRPr="00BB19C8">
        <w:t xml:space="preserve">Possesses knowledge of affirmative employment laws, EEOC MD-715 and HR directives to develop a </w:t>
      </w:r>
      <w:r w:rsidR="00B31302" w:rsidRPr="00BB19C8">
        <w:t>results-oriented</w:t>
      </w:r>
      <w:r w:rsidRPr="00BB19C8">
        <w:t xml:space="preserve"> agency EEO program</w:t>
      </w:r>
      <w:r>
        <w:t>.</w:t>
      </w:r>
    </w:p>
    <w:p w14:paraId="3679500A" w14:textId="77777777" w:rsidR="00BB19C8" w:rsidRPr="00BB19C8" w:rsidRDefault="00BB19C8" w:rsidP="006B6873">
      <w:pPr>
        <w:numPr>
          <w:ilvl w:val="0"/>
          <w:numId w:val="9"/>
        </w:numPr>
      </w:pPr>
      <w:r w:rsidRPr="00BB19C8">
        <w:t>Researches, analyzes and/or interprets EEOC and appropriate Federal directives, policies and procedures</w:t>
      </w:r>
      <w:r>
        <w:t>.</w:t>
      </w:r>
    </w:p>
    <w:p w14:paraId="6700614D" w14:textId="77777777" w:rsidR="00BB19C8" w:rsidRPr="00BB19C8" w:rsidRDefault="00BB19C8" w:rsidP="006B6873">
      <w:pPr>
        <w:numPr>
          <w:ilvl w:val="0"/>
          <w:numId w:val="9"/>
        </w:numPr>
      </w:pPr>
      <w:r w:rsidRPr="00BB19C8">
        <w:t>Advises agency management on the integration of MD-715 program objectives in daily operations</w:t>
      </w:r>
      <w:r w:rsidR="005C0834">
        <w:t>.</w:t>
      </w:r>
    </w:p>
    <w:p w14:paraId="14A1C6BA" w14:textId="77777777" w:rsidR="00BB19C8" w:rsidRPr="00BB19C8" w:rsidRDefault="00BB19C8" w:rsidP="006B6873">
      <w:pPr>
        <w:numPr>
          <w:ilvl w:val="0"/>
          <w:numId w:val="9"/>
        </w:numPr>
      </w:pPr>
      <w:r w:rsidRPr="00BB19C8">
        <w:t>Develops recommendations resulting from identified program barriers and deficiencies</w:t>
      </w:r>
      <w:r>
        <w:t>.</w:t>
      </w:r>
    </w:p>
    <w:p w14:paraId="1D519BCC" w14:textId="77777777" w:rsidR="00BB19C8" w:rsidRPr="00BB19C8" w:rsidRDefault="00BB19C8" w:rsidP="006B6873">
      <w:pPr>
        <w:numPr>
          <w:ilvl w:val="0"/>
          <w:numId w:val="9"/>
        </w:numPr>
      </w:pPr>
      <w:r w:rsidRPr="00BB19C8">
        <w:t>Prepares the annual MD-715 plan/update, communicating the agency</w:t>
      </w:r>
      <w:r>
        <w:t>’</w:t>
      </w:r>
      <w:r w:rsidRPr="00BB19C8">
        <w:t>s priorities for achieving a model EEO program</w:t>
      </w:r>
      <w:r>
        <w:t>.</w:t>
      </w:r>
    </w:p>
    <w:p w14:paraId="5ED2ACDC" w14:textId="77777777" w:rsidR="00BB19C8" w:rsidRPr="00BB19C8" w:rsidRDefault="00BB19C8" w:rsidP="006B6873">
      <w:pPr>
        <w:numPr>
          <w:ilvl w:val="0"/>
          <w:numId w:val="9"/>
        </w:numPr>
      </w:pPr>
      <w:r w:rsidRPr="00BB19C8">
        <w:t>Benchmarks organizational practices in both the public and private sectors to determine the best approach for integrating affirmative employment laws, regulations, and policies</w:t>
      </w:r>
      <w:r>
        <w:t>.</w:t>
      </w:r>
    </w:p>
    <w:p w14:paraId="533E6643" w14:textId="77777777" w:rsidR="00D75CA1" w:rsidRPr="00B1641F" w:rsidRDefault="00D75CA1" w:rsidP="00B1641F"/>
    <w:p w14:paraId="1BE5F93A" w14:textId="77777777" w:rsidR="00736F13" w:rsidRPr="00924886" w:rsidRDefault="00736F13" w:rsidP="00924886">
      <w:pPr>
        <w:pStyle w:val="Heading3"/>
      </w:pPr>
      <w:r w:rsidRPr="00924886">
        <w:t>Interview questions:</w:t>
      </w:r>
    </w:p>
    <w:p w14:paraId="6096D439" w14:textId="77777777" w:rsidR="00924886" w:rsidRPr="00924886" w:rsidRDefault="00924886" w:rsidP="00924886"/>
    <w:p w14:paraId="15588AB7" w14:textId="77777777" w:rsidR="008A4381" w:rsidRPr="00F644BD" w:rsidRDefault="008A4381" w:rsidP="006B6873">
      <w:pPr>
        <w:numPr>
          <w:ilvl w:val="0"/>
          <w:numId w:val="4"/>
        </w:numPr>
        <w:rPr>
          <w:bCs/>
        </w:rPr>
      </w:pPr>
      <w:r w:rsidRPr="008A4381">
        <w:rPr>
          <w:bCs/>
        </w:rPr>
        <w:t>Describe a situation that demonstrates your expertise gathering and compiling personnel information?</w:t>
      </w:r>
    </w:p>
    <w:p w14:paraId="00CE5990" w14:textId="77777777" w:rsidR="00CD1A20" w:rsidRPr="00072EC7" w:rsidRDefault="00CD1A20" w:rsidP="004E1582"/>
    <w:p w14:paraId="074E9CF1" w14:textId="77777777" w:rsidR="00F644BD" w:rsidRDefault="00F644BD" w:rsidP="006B6873">
      <w:pPr>
        <w:numPr>
          <w:ilvl w:val="0"/>
          <w:numId w:val="4"/>
        </w:numPr>
        <w:rPr>
          <w:bCs/>
        </w:rPr>
      </w:pPr>
      <w:r w:rsidRPr="00F644BD">
        <w:rPr>
          <w:bCs/>
        </w:rPr>
        <w:t>Describe how you used your knowledge and expertise to help prepare a summary report?  What was your strategy for obtaining the required information?  What challenges did you encounter?  How did you overcome those challenges?</w:t>
      </w:r>
    </w:p>
    <w:p w14:paraId="6DE782CB" w14:textId="77777777" w:rsidR="00F644BD" w:rsidRDefault="00F644BD" w:rsidP="00F644BD">
      <w:pPr>
        <w:pStyle w:val="ListParagraph"/>
        <w:rPr>
          <w:bCs/>
        </w:rPr>
      </w:pPr>
    </w:p>
    <w:p w14:paraId="6591A8C2" w14:textId="77777777" w:rsidR="00F644BD" w:rsidRDefault="00F644BD" w:rsidP="006B6873">
      <w:pPr>
        <w:numPr>
          <w:ilvl w:val="0"/>
          <w:numId w:val="4"/>
        </w:numPr>
        <w:rPr>
          <w:bCs/>
        </w:rPr>
      </w:pPr>
      <w:r w:rsidRPr="00F644BD">
        <w:rPr>
          <w:bCs/>
        </w:rPr>
        <w:t>Describe a time when you had to present information to deliver a report.  Who was the audience?  What challenges did you encountered while presenting the information?  How did you overcome them?</w:t>
      </w:r>
    </w:p>
    <w:p w14:paraId="2003F837" w14:textId="77777777" w:rsidR="00F644BD" w:rsidRDefault="00F644BD" w:rsidP="00F644BD">
      <w:pPr>
        <w:pStyle w:val="ListParagraph"/>
        <w:rPr>
          <w:bCs/>
        </w:rPr>
      </w:pPr>
    </w:p>
    <w:p w14:paraId="5356125F" w14:textId="77777777" w:rsidR="00F644BD" w:rsidRDefault="00F644BD" w:rsidP="006B6873">
      <w:pPr>
        <w:numPr>
          <w:ilvl w:val="0"/>
          <w:numId w:val="4"/>
        </w:numPr>
        <w:rPr>
          <w:bCs/>
        </w:rPr>
      </w:pPr>
      <w:r w:rsidRPr="00F644BD">
        <w:rPr>
          <w:bCs/>
        </w:rPr>
        <w:t>Tell me about your experience developing the MD 715 status report.  Explain the process for identifying program deficiencies.  Did you do barrier analysis? How were identified barriers addressed?</w:t>
      </w:r>
    </w:p>
    <w:p w14:paraId="280BAFCA" w14:textId="77777777" w:rsidR="00F644BD" w:rsidRDefault="00F644BD" w:rsidP="00F644BD">
      <w:pPr>
        <w:pStyle w:val="ListParagraph"/>
        <w:rPr>
          <w:bCs/>
        </w:rPr>
      </w:pPr>
    </w:p>
    <w:p w14:paraId="636393B9" w14:textId="77777777" w:rsidR="00F644BD" w:rsidRDefault="00F644BD" w:rsidP="006B6873">
      <w:pPr>
        <w:numPr>
          <w:ilvl w:val="0"/>
          <w:numId w:val="4"/>
        </w:numPr>
        <w:rPr>
          <w:bCs/>
        </w:rPr>
      </w:pPr>
      <w:r w:rsidRPr="00F644BD">
        <w:rPr>
          <w:bCs/>
        </w:rPr>
        <w:t>Give me an example of a time when your oral and written communication skills helped ensure the successful completion of a project.   Have you presented the state of EEO to an organization?  If so, what was the focus of your presentation, what were your recommendations?  Describe the audience?   Were you successful in getting buy-in from the managers or leaders?</w:t>
      </w:r>
    </w:p>
    <w:p w14:paraId="7E271B03" w14:textId="77777777" w:rsidR="00F644BD" w:rsidRDefault="00F644BD" w:rsidP="00184BC8">
      <w:pPr>
        <w:pStyle w:val="ListParagraph"/>
        <w:rPr>
          <w:bCs/>
        </w:rPr>
      </w:pPr>
    </w:p>
    <w:p w14:paraId="3D443721" w14:textId="77777777" w:rsidR="00F644BD" w:rsidRDefault="00F644BD" w:rsidP="006B6873">
      <w:pPr>
        <w:numPr>
          <w:ilvl w:val="0"/>
          <w:numId w:val="4"/>
        </w:numPr>
        <w:rPr>
          <w:bCs/>
        </w:rPr>
      </w:pPr>
      <w:r w:rsidRPr="00F644BD">
        <w:rPr>
          <w:bCs/>
        </w:rPr>
        <w:t>Could you please share a best practice you identified for establishing or maintaining a model EEO program (e.g., recruitment/retention/advancement)?  Did the agency adopt the practice?  What metrics did you identify to support the practice?  What was particularly challenging about that process?  How did you successfully overcome those challenges?</w:t>
      </w:r>
    </w:p>
    <w:p w14:paraId="7D03BC55" w14:textId="77777777" w:rsidR="00F644BD" w:rsidRDefault="00F644BD" w:rsidP="00F644BD">
      <w:pPr>
        <w:pStyle w:val="ListParagraph"/>
        <w:rPr>
          <w:bCs/>
        </w:rPr>
      </w:pPr>
    </w:p>
    <w:p w14:paraId="135D16CC" w14:textId="77777777" w:rsidR="003347BE" w:rsidRPr="004E1582" w:rsidRDefault="003347BE" w:rsidP="004E1582"/>
    <w:p w14:paraId="754044C8" w14:textId="77777777" w:rsidR="00736F13" w:rsidRPr="001A682F" w:rsidRDefault="00736F13" w:rsidP="00B66D15">
      <w:pPr>
        <w:pStyle w:val="Heading3"/>
      </w:pPr>
      <w:r w:rsidRPr="001A682F">
        <w:t>Candidate Response:</w:t>
      </w:r>
      <w:r w:rsidR="004E1582" w:rsidRPr="004E1582">
        <w:br w:type="page"/>
      </w:r>
      <w:r w:rsidRPr="001A682F">
        <w:lastRenderedPageBreak/>
        <w:t xml:space="preserve">Interview Summary </w:t>
      </w:r>
    </w:p>
    <w:tbl>
      <w:tblPr>
        <w:tblStyle w:val="TableGrid"/>
        <w:tblW w:w="0" w:type="auto"/>
        <w:tblLayout w:type="fixed"/>
        <w:tblLook w:val="01E0" w:firstRow="1" w:lastRow="1" w:firstColumn="1" w:lastColumn="1" w:noHBand="0" w:noVBand="0"/>
      </w:tblPr>
      <w:tblGrid>
        <w:gridCol w:w="10440"/>
      </w:tblGrid>
      <w:tr w:rsidR="00924886" w14:paraId="167FFA0D" w14:textId="77777777" w:rsidTr="003E7922">
        <w:trPr>
          <w:trHeight w:val="390"/>
        </w:trPr>
        <w:tc>
          <w:tcPr>
            <w:tcW w:w="10440" w:type="dxa"/>
            <w:tcBorders>
              <w:top w:val="double" w:sz="12" w:space="0" w:color="auto"/>
              <w:bottom w:val="single" w:sz="4" w:space="0" w:color="auto"/>
            </w:tcBorders>
            <w:shd w:val="clear" w:color="auto" w:fill="D9D9D9" w:themeFill="background1" w:themeFillShade="D9"/>
          </w:tcPr>
          <w:p w14:paraId="3D9BA118" w14:textId="77777777" w:rsidR="00924886" w:rsidRPr="00293E27" w:rsidRDefault="00924886" w:rsidP="00410AD9">
            <w:pPr>
              <w:rPr>
                <w:b/>
              </w:rPr>
            </w:pPr>
            <w:r w:rsidRPr="00293E27">
              <w:rPr>
                <w:b/>
              </w:rPr>
              <w:t>Summarize the situation, behaviors demonstrated and outcomes.  Then provide an overall proficiency rating for the competency as defined in the Administrative Officer competency model.</w:t>
            </w:r>
          </w:p>
        </w:tc>
      </w:tr>
      <w:tr w:rsidR="00924886" w:rsidRPr="00860348" w14:paraId="49571FD8" w14:textId="77777777" w:rsidTr="004E1582">
        <w:trPr>
          <w:trHeight w:hRule="exact" w:val="950"/>
        </w:trPr>
        <w:tc>
          <w:tcPr>
            <w:tcW w:w="10440" w:type="dxa"/>
            <w:tcBorders>
              <w:top w:val="single" w:sz="4" w:space="0" w:color="auto"/>
            </w:tcBorders>
          </w:tcPr>
          <w:p w14:paraId="46A88084" w14:textId="77777777" w:rsidR="00924886" w:rsidRPr="00AB2568" w:rsidRDefault="00924886" w:rsidP="00410AD9">
            <w:pPr>
              <w:keepNext/>
              <w:keepLines/>
              <w:rPr>
                <w:szCs w:val="20"/>
              </w:rPr>
            </w:pPr>
            <w:r w:rsidRPr="00AB2568">
              <w:rPr>
                <w:szCs w:val="20"/>
              </w:rPr>
              <w:t>Situation:</w:t>
            </w:r>
          </w:p>
        </w:tc>
      </w:tr>
      <w:tr w:rsidR="00924886" w:rsidRPr="00860348" w14:paraId="397F331B" w14:textId="77777777" w:rsidTr="004E1582">
        <w:trPr>
          <w:trHeight w:hRule="exact" w:val="950"/>
        </w:trPr>
        <w:tc>
          <w:tcPr>
            <w:tcW w:w="10440" w:type="dxa"/>
          </w:tcPr>
          <w:p w14:paraId="2E6D7DC8" w14:textId="77777777" w:rsidR="00924886" w:rsidRPr="00AB2568" w:rsidRDefault="00924886" w:rsidP="00410AD9">
            <w:pPr>
              <w:keepNext/>
              <w:keepLines/>
              <w:rPr>
                <w:szCs w:val="20"/>
              </w:rPr>
            </w:pPr>
            <w:r w:rsidRPr="00AB2568">
              <w:rPr>
                <w:szCs w:val="20"/>
              </w:rPr>
              <w:t>Behaviors:</w:t>
            </w:r>
          </w:p>
        </w:tc>
      </w:tr>
      <w:tr w:rsidR="00924886" w:rsidRPr="00860348" w14:paraId="0999B2D7" w14:textId="77777777" w:rsidTr="004E1582">
        <w:trPr>
          <w:trHeight w:hRule="exact" w:val="950"/>
        </w:trPr>
        <w:tc>
          <w:tcPr>
            <w:tcW w:w="10440" w:type="dxa"/>
          </w:tcPr>
          <w:p w14:paraId="5FD8574B" w14:textId="77777777" w:rsidR="00924886" w:rsidRPr="00AB2568" w:rsidRDefault="00924886" w:rsidP="00410AD9">
            <w:pPr>
              <w:keepNext/>
              <w:keepLines/>
              <w:rPr>
                <w:szCs w:val="20"/>
              </w:rPr>
            </w:pPr>
            <w:r w:rsidRPr="00AB2568">
              <w:rPr>
                <w:szCs w:val="20"/>
              </w:rPr>
              <w:t>Outcome:</w:t>
            </w:r>
          </w:p>
        </w:tc>
      </w:tr>
      <w:tr w:rsidR="00924886" w14:paraId="7325C10D" w14:textId="77777777" w:rsidTr="004E1582">
        <w:trPr>
          <w:trHeight w:val="467"/>
        </w:trPr>
        <w:tc>
          <w:tcPr>
            <w:tcW w:w="10440" w:type="dxa"/>
          </w:tcPr>
          <w:p w14:paraId="686E865E" w14:textId="77777777" w:rsidR="00924886" w:rsidRPr="00117FAF" w:rsidRDefault="00924886" w:rsidP="00410AD9">
            <w:pPr>
              <w:keepNext/>
              <w:keepLines/>
            </w:pPr>
            <w:r w:rsidRPr="00117FAF">
              <w:rPr>
                <w:szCs w:val="20"/>
              </w:rPr>
              <w:t>Overall Competency Proficiency Rating:</w:t>
            </w:r>
            <w:r w:rsidRPr="003F76EC">
              <w:t xml:space="preserve">                                                 </w:t>
            </w:r>
            <w:r w:rsidR="003347BE">
              <w:t>1</w:t>
            </w:r>
            <w:r w:rsidRPr="003F76EC">
              <w:t xml:space="preserve">        </w:t>
            </w:r>
            <w:r w:rsidR="003347BE">
              <w:t>2</w:t>
            </w:r>
            <w:r w:rsidRPr="003F76EC">
              <w:t xml:space="preserve">        </w:t>
            </w:r>
            <w:r w:rsidR="003347BE">
              <w:t>3</w:t>
            </w:r>
            <w:r w:rsidRPr="003F76EC">
              <w:t xml:space="preserve">        </w:t>
            </w:r>
            <w:r w:rsidR="003347BE">
              <w:t>4</w:t>
            </w:r>
            <w:r w:rsidRPr="003F76EC">
              <w:t xml:space="preserve">        </w:t>
            </w:r>
            <w:r w:rsidR="003347BE">
              <w:t>5</w:t>
            </w:r>
          </w:p>
        </w:tc>
      </w:tr>
    </w:tbl>
    <w:p w14:paraId="0A6C0810" w14:textId="77777777" w:rsidR="004E1582" w:rsidRPr="004E1582" w:rsidRDefault="004E1582" w:rsidP="004E1582"/>
    <w:p w14:paraId="6D7DF67F" w14:textId="77777777" w:rsidR="004E1582" w:rsidRDefault="00F80979" w:rsidP="00F80979">
      <w:pPr>
        <w:pStyle w:val="Heading2"/>
        <w:rPr>
          <w:szCs w:val="32"/>
        </w:rPr>
      </w:pPr>
      <w:r>
        <w:rPr>
          <w:szCs w:val="32"/>
        </w:rPr>
        <w:t xml:space="preserve"> </w:t>
      </w:r>
    </w:p>
    <w:p w14:paraId="1466582E" w14:textId="77777777" w:rsidR="002D7125" w:rsidRPr="007550A7" w:rsidRDefault="00333490" w:rsidP="004E1582">
      <w:pPr>
        <w:pStyle w:val="Heading2"/>
        <w:rPr>
          <w:szCs w:val="28"/>
        </w:rPr>
      </w:pPr>
      <w:r w:rsidRPr="007550A7">
        <w:rPr>
          <w:szCs w:val="32"/>
        </w:rPr>
        <w:br w:type="page"/>
      </w:r>
      <w:r w:rsidR="00EC7FEE" w:rsidRPr="00EC7FEE">
        <w:lastRenderedPageBreak/>
        <w:t>EEO Complaint Procedures and Alternative Dispute Resolution (ADR)</w:t>
      </w:r>
    </w:p>
    <w:p w14:paraId="3551A1DF" w14:textId="77777777" w:rsidR="002D7125" w:rsidRDefault="002D7125" w:rsidP="00215044"/>
    <w:p w14:paraId="17BBB497" w14:textId="77777777" w:rsidR="00991712" w:rsidRDefault="00EC7FEE" w:rsidP="00215044">
      <w:r w:rsidRPr="00EC7FEE">
        <w:t>Demonstrates and applies knowledge and understanding of the Federal sector EEO complaint process and the use of ADR.</w:t>
      </w:r>
    </w:p>
    <w:p w14:paraId="170BD0C3" w14:textId="77777777" w:rsidR="00EC7FEE" w:rsidRPr="004868A0" w:rsidRDefault="00EC7FEE" w:rsidP="00215044"/>
    <w:p w14:paraId="3B547C64" w14:textId="77777777" w:rsidR="00924886" w:rsidRPr="00924886" w:rsidRDefault="002D7125" w:rsidP="005B1E59">
      <w:pPr>
        <w:pStyle w:val="Heading3"/>
      </w:pPr>
      <w:r w:rsidRPr="00B66D15">
        <w:t>Key Behaviors:</w:t>
      </w:r>
    </w:p>
    <w:p w14:paraId="3334E0F8" w14:textId="77777777" w:rsidR="00932532" w:rsidRPr="00932532" w:rsidRDefault="00932532" w:rsidP="006B6873">
      <w:pPr>
        <w:numPr>
          <w:ilvl w:val="0"/>
          <w:numId w:val="11"/>
        </w:numPr>
        <w:rPr>
          <w:bCs/>
        </w:rPr>
      </w:pPr>
      <w:r w:rsidRPr="00932532">
        <w:rPr>
          <w:bCs/>
        </w:rPr>
        <w:t>Interviews aggrieved individuals and advises them of their EEO rights, responsibilities, and conflict resolution options</w:t>
      </w:r>
      <w:r>
        <w:rPr>
          <w:bCs/>
        </w:rPr>
        <w:t>.</w:t>
      </w:r>
    </w:p>
    <w:p w14:paraId="0EA75F5E" w14:textId="77777777" w:rsidR="00932532" w:rsidRPr="00932532" w:rsidRDefault="00932532" w:rsidP="006B6873">
      <w:pPr>
        <w:numPr>
          <w:ilvl w:val="0"/>
          <w:numId w:val="11"/>
        </w:numPr>
        <w:rPr>
          <w:bCs/>
        </w:rPr>
      </w:pPr>
      <w:r w:rsidRPr="00932532">
        <w:rPr>
          <w:bCs/>
        </w:rPr>
        <w:t>Communicates allegations of discrimination to managers, supervisors, and employees and offers alternatives for resolving complaints</w:t>
      </w:r>
      <w:r>
        <w:rPr>
          <w:bCs/>
        </w:rPr>
        <w:t>.</w:t>
      </w:r>
    </w:p>
    <w:p w14:paraId="46024163" w14:textId="77777777" w:rsidR="00932532" w:rsidRPr="00932532" w:rsidRDefault="00932532" w:rsidP="006B6873">
      <w:pPr>
        <w:numPr>
          <w:ilvl w:val="0"/>
          <w:numId w:val="11"/>
        </w:numPr>
        <w:rPr>
          <w:bCs/>
        </w:rPr>
      </w:pPr>
      <w:r w:rsidRPr="00932532">
        <w:rPr>
          <w:bCs/>
        </w:rPr>
        <w:t>Conducts pre-complaint counseling and produces an adequate counseling report within the regulated timelines</w:t>
      </w:r>
      <w:r>
        <w:rPr>
          <w:bCs/>
        </w:rPr>
        <w:t>.</w:t>
      </w:r>
    </w:p>
    <w:p w14:paraId="5F933B32" w14:textId="77777777" w:rsidR="00932532" w:rsidRPr="00932532" w:rsidRDefault="00932532" w:rsidP="006B6873">
      <w:pPr>
        <w:numPr>
          <w:ilvl w:val="0"/>
          <w:numId w:val="11"/>
        </w:numPr>
        <w:rPr>
          <w:bCs/>
        </w:rPr>
      </w:pPr>
      <w:r w:rsidRPr="00932532">
        <w:rPr>
          <w:bCs/>
        </w:rPr>
        <w:t>Provides competent guidance and assistance on a variety of EEO matters and reports using accurate information and knowledge</w:t>
      </w:r>
      <w:r>
        <w:rPr>
          <w:bCs/>
        </w:rPr>
        <w:t>.</w:t>
      </w:r>
    </w:p>
    <w:p w14:paraId="2E52CAE7" w14:textId="77777777" w:rsidR="00932532" w:rsidRPr="00932532" w:rsidRDefault="00932532" w:rsidP="006B6873">
      <w:pPr>
        <w:numPr>
          <w:ilvl w:val="0"/>
          <w:numId w:val="11"/>
        </w:numPr>
        <w:rPr>
          <w:bCs/>
        </w:rPr>
      </w:pPr>
      <w:r w:rsidRPr="00932532">
        <w:rPr>
          <w:bCs/>
        </w:rPr>
        <w:t>Collects, analyzes, and prepares accurate records using complaint data related to allegations of discrimination</w:t>
      </w:r>
      <w:r>
        <w:rPr>
          <w:bCs/>
        </w:rPr>
        <w:t>.</w:t>
      </w:r>
    </w:p>
    <w:p w14:paraId="393EBC50" w14:textId="77777777" w:rsidR="00932532" w:rsidRPr="00932532" w:rsidRDefault="00932532" w:rsidP="006B6873">
      <w:pPr>
        <w:numPr>
          <w:ilvl w:val="0"/>
          <w:numId w:val="11"/>
        </w:numPr>
        <w:rPr>
          <w:bCs/>
        </w:rPr>
      </w:pPr>
      <w:r w:rsidRPr="00932532">
        <w:rPr>
          <w:bCs/>
        </w:rPr>
        <w:t>Adjudicates Federal Sector EEO complaints in accordance with Federal laws, regulations and practices</w:t>
      </w:r>
      <w:r>
        <w:rPr>
          <w:bCs/>
        </w:rPr>
        <w:t>.</w:t>
      </w:r>
    </w:p>
    <w:p w14:paraId="36CB0BF9" w14:textId="77777777" w:rsidR="00924886" w:rsidRPr="009A1C20" w:rsidRDefault="00924886" w:rsidP="009A1C20"/>
    <w:p w14:paraId="2697312A" w14:textId="77777777" w:rsidR="00924886" w:rsidRDefault="002D7125" w:rsidP="005B1E59">
      <w:pPr>
        <w:pStyle w:val="Heading3"/>
      </w:pPr>
      <w:r w:rsidRPr="00B66D15">
        <w:t>Interview questions:</w:t>
      </w:r>
    </w:p>
    <w:p w14:paraId="1145ECB5" w14:textId="77777777" w:rsidR="00991712" w:rsidRDefault="00991712" w:rsidP="00991712"/>
    <w:p w14:paraId="42968411" w14:textId="77777777" w:rsidR="00184BC8" w:rsidRPr="003D55A4" w:rsidRDefault="00184BC8" w:rsidP="006B6873">
      <w:pPr>
        <w:pStyle w:val="Numbered"/>
        <w:numPr>
          <w:ilvl w:val="0"/>
          <w:numId w:val="12"/>
        </w:numPr>
        <w:tabs>
          <w:tab w:val="clear" w:pos="360"/>
        </w:tabs>
        <w:ind w:left="720" w:hanging="360"/>
      </w:pPr>
      <w:r w:rsidRPr="003D55A4">
        <w:t>Describe a time when an employee presented a problem or complaint to you for processing.  What did you do to assist the employee?  How did you handle the situation?  What procedures did you follow?  What challenges did you face?  How did you overcome the challenges?</w:t>
      </w:r>
    </w:p>
    <w:p w14:paraId="23554F61" w14:textId="77777777" w:rsidR="00184BC8" w:rsidRPr="003D55A4" w:rsidRDefault="00184BC8" w:rsidP="006B6873">
      <w:pPr>
        <w:pStyle w:val="Numbered"/>
        <w:numPr>
          <w:ilvl w:val="0"/>
          <w:numId w:val="12"/>
        </w:numPr>
        <w:tabs>
          <w:tab w:val="clear" w:pos="360"/>
        </w:tabs>
        <w:ind w:left="720" w:hanging="360"/>
      </w:pPr>
      <w:r w:rsidRPr="003D55A4">
        <w:t>Explain what tools have you used in the past to research case law and regulations (for example Nexus-lexis; CyberFeds; WestLaw etc.)?  What sources have you found to be the most accurate?  Please discuss.</w:t>
      </w:r>
    </w:p>
    <w:p w14:paraId="1AD2EF7E" w14:textId="77777777" w:rsidR="00184BC8" w:rsidRPr="003D55A4" w:rsidRDefault="00184BC8" w:rsidP="006B6873">
      <w:pPr>
        <w:pStyle w:val="Numbered"/>
        <w:numPr>
          <w:ilvl w:val="0"/>
          <w:numId w:val="12"/>
        </w:numPr>
        <w:tabs>
          <w:tab w:val="clear" w:pos="360"/>
        </w:tabs>
        <w:ind w:left="720" w:hanging="360"/>
      </w:pPr>
      <w:r w:rsidRPr="003D55A4">
        <w:t>Describe your level of experience using automated EEO complaints tracking systems.  Please discuss what specific tools have you used to assign case numbers and track timeliness.</w:t>
      </w:r>
    </w:p>
    <w:p w14:paraId="293A718B" w14:textId="77777777" w:rsidR="00184BC8" w:rsidRPr="003D55A4" w:rsidRDefault="00184BC8" w:rsidP="006B6873">
      <w:pPr>
        <w:pStyle w:val="Numbered"/>
        <w:numPr>
          <w:ilvl w:val="0"/>
          <w:numId w:val="12"/>
        </w:numPr>
        <w:tabs>
          <w:tab w:val="clear" w:pos="360"/>
        </w:tabs>
        <w:ind w:left="720" w:hanging="360"/>
      </w:pPr>
      <w:r w:rsidRPr="003D55A4">
        <w:t>Discuss your experience and knowledge of the EEO antidiscrimination statutes applicable to the Federal EEO complaint process.  Give an example of when you were effective in helping resolve an issue or complaint.  What made it successful?</w:t>
      </w:r>
    </w:p>
    <w:p w14:paraId="4222A0E3" w14:textId="77777777" w:rsidR="00184BC8" w:rsidRPr="003D55A4" w:rsidRDefault="00184BC8" w:rsidP="006B6873">
      <w:pPr>
        <w:pStyle w:val="Numbered"/>
        <w:numPr>
          <w:ilvl w:val="0"/>
          <w:numId w:val="12"/>
        </w:numPr>
        <w:tabs>
          <w:tab w:val="clear" w:pos="360"/>
        </w:tabs>
        <w:ind w:left="720" w:hanging="360"/>
      </w:pPr>
      <w:r w:rsidRPr="003D55A4">
        <w:t>Describe a time when you had to ask for extension to meet a complaint process deadline.  What was your approach?  What barriers did you confront?  Could you describe any lessons learned from this experience?</w:t>
      </w:r>
    </w:p>
    <w:p w14:paraId="4582F191" w14:textId="77777777" w:rsidR="00184BC8" w:rsidRPr="003D55A4" w:rsidRDefault="00184BC8" w:rsidP="006B6873">
      <w:pPr>
        <w:pStyle w:val="Numbered"/>
        <w:numPr>
          <w:ilvl w:val="0"/>
          <w:numId w:val="12"/>
        </w:numPr>
        <w:tabs>
          <w:tab w:val="clear" w:pos="360"/>
        </w:tabs>
        <w:ind w:left="720" w:hanging="360"/>
      </w:pPr>
      <w:r w:rsidRPr="003D55A4">
        <w:t>Discus your previous experience preparing the Annual Federal Equal Employment Opportunity Statistical Report of Discrimination Complaints (EEOC Form 462).  Based on your experiences, how can you best obtain and compile the necessary information?  What difficulties did you experience completing this report?  How did you overcome the difficulties?</w:t>
      </w:r>
    </w:p>
    <w:p w14:paraId="4B7A1DFE" w14:textId="77777777" w:rsidR="00991712" w:rsidRDefault="00184BC8" w:rsidP="006B6873">
      <w:pPr>
        <w:pStyle w:val="Numbered"/>
        <w:numPr>
          <w:ilvl w:val="0"/>
          <w:numId w:val="12"/>
        </w:numPr>
        <w:tabs>
          <w:tab w:val="clear" w:pos="360"/>
        </w:tabs>
        <w:ind w:left="720" w:hanging="360"/>
      </w:pPr>
      <w:r w:rsidRPr="003D55A4">
        <w:t>Could you please describe the challenges that you have experienced in EEO case management?  What is your approach to resolve issues and concerns?  What have you learned from your experiences?</w:t>
      </w:r>
    </w:p>
    <w:p w14:paraId="26DD7CB5" w14:textId="77777777" w:rsidR="00263C63" w:rsidRPr="001800D3" w:rsidRDefault="00263C63" w:rsidP="00263C63">
      <w:pPr>
        <w:pStyle w:val="Numbered"/>
        <w:ind w:firstLine="0"/>
      </w:pPr>
    </w:p>
    <w:p w14:paraId="1A05E0A8" w14:textId="77777777" w:rsidR="00F94BD3" w:rsidRPr="00924886" w:rsidRDefault="003347BE" w:rsidP="00924886">
      <w:pPr>
        <w:pStyle w:val="Heading3"/>
      </w:pPr>
      <w:r>
        <w:t>C</w:t>
      </w:r>
      <w:r w:rsidR="002D7125" w:rsidRPr="001A682F">
        <w:t>andidate Response:</w:t>
      </w:r>
    </w:p>
    <w:p w14:paraId="6E8849A5" w14:textId="77777777" w:rsidR="005B1E59" w:rsidRPr="00924886" w:rsidRDefault="003347BE" w:rsidP="00924886">
      <w:r>
        <w:br w:type="page"/>
      </w:r>
    </w:p>
    <w:p w14:paraId="7D7E3D1E" w14:textId="77777777" w:rsidR="002D7125" w:rsidRPr="001A682F" w:rsidRDefault="002D7125" w:rsidP="00B66D15">
      <w:pPr>
        <w:pStyle w:val="Heading3"/>
      </w:pPr>
      <w:r w:rsidRPr="001A682F">
        <w:lastRenderedPageBreak/>
        <w:t>Interview Summ</w:t>
      </w:r>
      <w:r w:rsidR="00B66D15">
        <w:t>ary:</w:t>
      </w:r>
    </w:p>
    <w:tbl>
      <w:tblPr>
        <w:tblStyle w:val="TableGrid"/>
        <w:tblW w:w="0" w:type="auto"/>
        <w:tblLayout w:type="fixed"/>
        <w:tblLook w:val="01E0" w:firstRow="1" w:lastRow="1" w:firstColumn="1" w:lastColumn="1" w:noHBand="0" w:noVBand="0"/>
      </w:tblPr>
      <w:tblGrid>
        <w:gridCol w:w="10440"/>
      </w:tblGrid>
      <w:tr w:rsidR="00924886" w14:paraId="46C046F4" w14:textId="77777777" w:rsidTr="003E7922">
        <w:trPr>
          <w:trHeight w:val="390"/>
        </w:trPr>
        <w:tc>
          <w:tcPr>
            <w:tcW w:w="10440" w:type="dxa"/>
            <w:tcBorders>
              <w:top w:val="double" w:sz="12" w:space="0" w:color="auto"/>
              <w:bottom w:val="single" w:sz="4" w:space="0" w:color="auto"/>
            </w:tcBorders>
            <w:shd w:val="clear" w:color="auto" w:fill="D9D9D9" w:themeFill="background1" w:themeFillShade="D9"/>
          </w:tcPr>
          <w:p w14:paraId="6EFBA39A" w14:textId="77777777" w:rsidR="00924886" w:rsidRPr="00293E27" w:rsidRDefault="00924886" w:rsidP="00410AD9">
            <w:pPr>
              <w:rPr>
                <w:b/>
              </w:rPr>
            </w:pPr>
            <w:r w:rsidRPr="00293E27">
              <w:rPr>
                <w:b/>
              </w:rPr>
              <w:t>Summarize the situation, behaviors demonstrated and outcomes.  Then provide an overall proficiency rating for the competency as defined in the Administrative Officer competency model.</w:t>
            </w:r>
          </w:p>
        </w:tc>
      </w:tr>
      <w:tr w:rsidR="00924886" w:rsidRPr="00860348" w14:paraId="0A4051B5" w14:textId="77777777" w:rsidTr="004E1582">
        <w:trPr>
          <w:trHeight w:hRule="exact" w:val="950"/>
        </w:trPr>
        <w:tc>
          <w:tcPr>
            <w:tcW w:w="10440" w:type="dxa"/>
            <w:tcBorders>
              <w:top w:val="single" w:sz="4" w:space="0" w:color="auto"/>
            </w:tcBorders>
          </w:tcPr>
          <w:p w14:paraId="596EC9CB" w14:textId="77777777" w:rsidR="00924886" w:rsidRPr="00AB2568" w:rsidRDefault="00924886" w:rsidP="00410AD9">
            <w:pPr>
              <w:keepNext/>
              <w:keepLines/>
              <w:rPr>
                <w:szCs w:val="20"/>
              </w:rPr>
            </w:pPr>
            <w:r w:rsidRPr="00AB2568">
              <w:rPr>
                <w:szCs w:val="20"/>
              </w:rPr>
              <w:t>Situation:</w:t>
            </w:r>
          </w:p>
        </w:tc>
      </w:tr>
      <w:tr w:rsidR="00924886" w:rsidRPr="00860348" w14:paraId="596B2642" w14:textId="77777777" w:rsidTr="004E1582">
        <w:trPr>
          <w:trHeight w:hRule="exact" w:val="950"/>
        </w:trPr>
        <w:tc>
          <w:tcPr>
            <w:tcW w:w="10440" w:type="dxa"/>
          </w:tcPr>
          <w:p w14:paraId="608B41E0" w14:textId="77777777" w:rsidR="00924886" w:rsidRPr="00AB2568" w:rsidRDefault="00924886" w:rsidP="00410AD9">
            <w:pPr>
              <w:keepNext/>
              <w:keepLines/>
              <w:rPr>
                <w:szCs w:val="20"/>
              </w:rPr>
            </w:pPr>
            <w:r w:rsidRPr="00AB2568">
              <w:rPr>
                <w:szCs w:val="20"/>
              </w:rPr>
              <w:t>Behaviors:</w:t>
            </w:r>
          </w:p>
        </w:tc>
      </w:tr>
      <w:tr w:rsidR="00924886" w:rsidRPr="00860348" w14:paraId="00437938" w14:textId="77777777" w:rsidTr="004E1582">
        <w:trPr>
          <w:trHeight w:hRule="exact" w:val="950"/>
        </w:trPr>
        <w:tc>
          <w:tcPr>
            <w:tcW w:w="10440" w:type="dxa"/>
          </w:tcPr>
          <w:p w14:paraId="7EA7A3CA" w14:textId="77777777" w:rsidR="00924886" w:rsidRPr="00AB2568" w:rsidRDefault="00924886" w:rsidP="00410AD9">
            <w:pPr>
              <w:keepNext/>
              <w:keepLines/>
              <w:rPr>
                <w:szCs w:val="20"/>
              </w:rPr>
            </w:pPr>
            <w:r w:rsidRPr="00AB2568">
              <w:rPr>
                <w:szCs w:val="20"/>
              </w:rPr>
              <w:t>Outcome:</w:t>
            </w:r>
          </w:p>
        </w:tc>
      </w:tr>
      <w:tr w:rsidR="00924886" w14:paraId="5D5B3F4F" w14:textId="77777777" w:rsidTr="004E1582">
        <w:trPr>
          <w:trHeight w:val="467"/>
        </w:trPr>
        <w:tc>
          <w:tcPr>
            <w:tcW w:w="10440" w:type="dxa"/>
          </w:tcPr>
          <w:p w14:paraId="378DFE22" w14:textId="77777777" w:rsidR="00924886" w:rsidRPr="00117FAF" w:rsidRDefault="003347BE" w:rsidP="00410AD9">
            <w:pPr>
              <w:keepNext/>
              <w:keepLines/>
            </w:pPr>
            <w:r w:rsidRPr="00117FAF">
              <w:rPr>
                <w:szCs w:val="20"/>
              </w:rPr>
              <w:t>Overall Competency Proficiency Rating:</w:t>
            </w:r>
            <w:r w:rsidRPr="003F76EC">
              <w:t xml:space="preserve">                                                 </w:t>
            </w:r>
            <w:r>
              <w:t>1</w:t>
            </w:r>
            <w:r w:rsidRPr="003F76EC">
              <w:t xml:space="preserve">        </w:t>
            </w:r>
            <w:r>
              <w:t>2</w:t>
            </w:r>
            <w:r w:rsidRPr="003F76EC">
              <w:t xml:space="preserve">        </w:t>
            </w:r>
            <w:r>
              <w:t>3</w:t>
            </w:r>
            <w:r w:rsidRPr="003F76EC">
              <w:t xml:space="preserve">        </w:t>
            </w:r>
            <w:r>
              <w:t>4</w:t>
            </w:r>
            <w:r w:rsidRPr="003F76EC">
              <w:t xml:space="preserve">        </w:t>
            </w:r>
            <w:r>
              <w:t>5</w:t>
            </w:r>
          </w:p>
        </w:tc>
      </w:tr>
    </w:tbl>
    <w:p w14:paraId="1098A393" w14:textId="77777777" w:rsidR="004E1582" w:rsidRDefault="004E1582" w:rsidP="004E1582"/>
    <w:p w14:paraId="4AC80B21" w14:textId="77777777" w:rsidR="00047E78" w:rsidRDefault="00C55AB6" w:rsidP="00C55AB6">
      <w:pPr>
        <w:pStyle w:val="Heading2"/>
      </w:pPr>
      <w:r>
        <w:t xml:space="preserve"> </w:t>
      </w:r>
    </w:p>
    <w:p w14:paraId="775FCAD3" w14:textId="77777777" w:rsidR="002D7125" w:rsidRDefault="005B4C39" w:rsidP="00955003">
      <w:pPr>
        <w:pStyle w:val="Heading2"/>
      </w:pPr>
      <w:r w:rsidRPr="007550A7">
        <w:br w:type="page"/>
      </w:r>
      <w:r w:rsidR="002A43A9" w:rsidRPr="002A43A9">
        <w:lastRenderedPageBreak/>
        <w:t>Federal and Departmental Policies and Procedures Knowledge</w:t>
      </w:r>
    </w:p>
    <w:p w14:paraId="30F4F8B0" w14:textId="77777777" w:rsidR="00955003" w:rsidRPr="00955003" w:rsidRDefault="00955003" w:rsidP="00955003"/>
    <w:p w14:paraId="40F5517A" w14:textId="77777777" w:rsidR="00955003" w:rsidRDefault="002A43A9" w:rsidP="00215044">
      <w:r w:rsidRPr="002A43A9">
        <w:t>Understand and applies knowledge of Federal and Departmental statutes, regulations, policies, and procedures.</w:t>
      </w:r>
    </w:p>
    <w:p w14:paraId="1E43917C" w14:textId="77777777" w:rsidR="002A43A9" w:rsidRPr="00955003" w:rsidRDefault="002A43A9" w:rsidP="00215044"/>
    <w:p w14:paraId="2131058F" w14:textId="77777777" w:rsidR="002D7125" w:rsidRDefault="002D7125" w:rsidP="00B66D15">
      <w:pPr>
        <w:pStyle w:val="Heading3"/>
      </w:pPr>
      <w:r w:rsidRPr="00B66D15">
        <w:t>Key Behaviors:</w:t>
      </w:r>
    </w:p>
    <w:p w14:paraId="70AF0BAC" w14:textId="77777777" w:rsidR="005B1E59" w:rsidRPr="005B1E59" w:rsidRDefault="005B1E59" w:rsidP="005B1E59"/>
    <w:p w14:paraId="065FC5B1" w14:textId="77777777" w:rsidR="008E458C" w:rsidRPr="008E458C" w:rsidRDefault="008E458C" w:rsidP="006B6873">
      <w:pPr>
        <w:numPr>
          <w:ilvl w:val="0"/>
          <w:numId w:val="13"/>
        </w:numPr>
      </w:pPr>
      <w:r w:rsidRPr="008E458C">
        <w:t>Maintains comprehensive working knowledge of related statutes, regulations, policies, and procedures affecting assigned areas.</w:t>
      </w:r>
    </w:p>
    <w:p w14:paraId="232FC2B0" w14:textId="77777777" w:rsidR="008E458C" w:rsidRPr="008E458C" w:rsidRDefault="008E458C" w:rsidP="006B6873">
      <w:pPr>
        <w:numPr>
          <w:ilvl w:val="0"/>
          <w:numId w:val="13"/>
        </w:numPr>
      </w:pPr>
      <w:r w:rsidRPr="008E458C">
        <w:t>Ensures work conforms to statutes, regulations, policies, and procedures and is completed within established timeframes.</w:t>
      </w:r>
    </w:p>
    <w:p w14:paraId="7A4C93EE" w14:textId="77777777" w:rsidR="008E458C" w:rsidRPr="008E458C" w:rsidRDefault="008E458C" w:rsidP="006B6873">
      <w:pPr>
        <w:numPr>
          <w:ilvl w:val="0"/>
          <w:numId w:val="13"/>
        </w:numPr>
      </w:pPr>
      <w:r w:rsidRPr="008E458C">
        <w:t>Provides advice and guidance concerning statutes, regulations, policies, and procedures.</w:t>
      </w:r>
    </w:p>
    <w:p w14:paraId="66D401ED" w14:textId="77777777" w:rsidR="002D7125" w:rsidRPr="001A682F" w:rsidRDefault="002D7125" w:rsidP="001A682F"/>
    <w:p w14:paraId="6E5AD3A9" w14:textId="77777777" w:rsidR="002D7125" w:rsidRDefault="002D7125" w:rsidP="00B66D15">
      <w:pPr>
        <w:pStyle w:val="Heading3"/>
      </w:pPr>
      <w:r w:rsidRPr="00B66D15">
        <w:t>Interview questions:</w:t>
      </w:r>
    </w:p>
    <w:p w14:paraId="2D76F02F" w14:textId="77777777" w:rsidR="00955003" w:rsidRDefault="00955003" w:rsidP="00955003"/>
    <w:p w14:paraId="46E9033B" w14:textId="77777777" w:rsidR="008B4F2E" w:rsidRPr="008B4F2E" w:rsidRDefault="008B4F2E" w:rsidP="006B6873">
      <w:pPr>
        <w:numPr>
          <w:ilvl w:val="0"/>
          <w:numId w:val="14"/>
        </w:numPr>
        <w:spacing w:after="120"/>
        <w:rPr>
          <w:rFonts w:cs="Arial"/>
          <w:bCs/>
        </w:rPr>
      </w:pPr>
      <w:r w:rsidRPr="008B4F2E">
        <w:rPr>
          <w:rFonts w:cs="Arial"/>
          <w:bCs/>
        </w:rPr>
        <w:t>Describe a time when you had to inform, advise, and educate others regarding federal government policies and procedures?  What was your approach?</w:t>
      </w:r>
    </w:p>
    <w:p w14:paraId="742DC533" w14:textId="77777777" w:rsidR="008B4F2E" w:rsidRPr="008B4F2E" w:rsidRDefault="008B4F2E" w:rsidP="006B6873">
      <w:pPr>
        <w:numPr>
          <w:ilvl w:val="0"/>
          <w:numId w:val="14"/>
        </w:numPr>
        <w:spacing w:after="120"/>
        <w:rPr>
          <w:rFonts w:cs="Arial"/>
          <w:bCs/>
        </w:rPr>
      </w:pPr>
      <w:r w:rsidRPr="008B4F2E">
        <w:rPr>
          <w:rFonts w:cs="Arial"/>
          <w:bCs/>
        </w:rPr>
        <w:t>Provide an example of a time when you had to research information regarding government rules.  What sources of information did you use?</w:t>
      </w:r>
    </w:p>
    <w:p w14:paraId="1AF31C68" w14:textId="77777777" w:rsidR="008B4F2E" w:rsidRPr="008B4F2E" w:rsidRDefault="008B4F2E" w:rsidP="006B6873">
      <w:pPr>
        <w:numPr>
          <w:ilvl w:val="0"/>
          <w:numId w:val="14"/>
        </w:numPr>
        <w:spacing w:after="120"/>
        <w:rPr>
          <w:rFonts w:cs="Arial"/>
          <w:bCs/>
        </w:rPr>
      </w:pPr>
      <w:r w:rsidRPr="008B4F2E">
        <w:rPr>
          <w:rFonts w:cs="Arial"/>
          <w:bCs/>
        </w:rPr>
        <w:t>What steps do you take to research legislation/standards/policies/procedures? Please be specific.</w:t>
      </w:r>
    </w:p>
    <w:p w14:paraId="7B958464" w14:textId="77777777" w:rsidR="008B4F2E" w:rsidRPr="008B4F2E" w:rsidRDefault="008B4F2E" w:rsidP="006B6873">
      <w:pPr>
        <w:numPr>
          <w:ilvl w:val="0"/>
          <w:numId w:val="14"/>
        </w:numPr>
        <w:spacing w:after="120"/>
        <w:rPr>
          <w:rFonts w:cs="Arial"/>
          <w:bCs/>
        </w:rPr>
      </w:pPr>
      <w:r w:rsidRPr="008B4F2E">
        <w:rPr>
          <w:rFonts w:cs="Arial"/>
          <w:bCs/>
        </w:rPr>
        <w:t>Provide an example of a time you were asked to review and analyze a law, regulation or policy, assess the impact on an organization and recommend an action plan. What resources did you use? What was your recommendation?</w:t>
      </w:r>
    </w:p>
    <w:p w14:paraId="3204DC87" w14:textId="77777777" w:rsidR="003347BE" w:rsidRPr="009A1C20" w:rsidRDefault="003347BE" w:rsidP="009A1C20"/>
    <w:p w14:paraId="7F8CE59B" w14:textId="77777777" w:rsidR="003347BE" w:rsidRDefault="002D7125" w:rsidP="00B66D15">
      <w:pPr>
        <w:pStyle w:val="Heading3"/>
      </w:pPr>
      <w:r w:rsidRPr="001A682F">
        <w:t>Candidate Response:</w:t>
      </w:r>
    </w:p>
    <w:p w14:paraId="5B515ED9" w14:textId="77777777" w:rsidR="004E1582" w:rsidRPr="004E1582" w:rsidRDefault="004E1582" w:rsidP="004E1582">
      <w:r>
        <w:br w:type="page"/>
      </w:r>
    </w:p>
    <w:p w14:paraId="5BB08844" w14:textId="77777777" w:rsidR="002D7125" w:rsidRPr="001A682F" w:rsidRDefault="002D7125" w:rsidP="00B66D15">
      <w:pPr>
        <w:pStyle w:val="Heading3"/>
      </w:pPr>
      <w:r w:rsidRPr="001A682F">
        <w:lastRenderedPageBreak/>
        <w:t>Interview Summ</w:t>
      </w:r>
      <w:r w:rsidR="00B66D15">
        <w:t>ary:</w:t>
      </w:r>
    </w:p>
    <w:tbl>
      <w:tblPr>
        <w:tblStyle w:val="TableGrid"/>
        <w:tblW w:w="0" w:type="auto"/>
        <w:tblLayout w:type="fixed"/>
        <w:tblLook w:val="01E0" w:firstRow="1" w:lastRow="1" w:firstColumn="1" w:lastColumn="1" w:noHBand="0" w:noVBand="0"/>
      </w:tblPr>
      <w:tblGrid>
        <w:gridCol w:w="10440"/>
      </w:tblGrid>
      <w:tr w:rsidR="005B1E59" w14:paraId="2AE78EAD" w14:textId="77777777" w:rsidTr="003E7922">
        <w:trPr>
          <w:trHeight w:val="390"/>
        </w:trPr>
        <w:tc>
          <w:tcPr>
            <w:tcW w:w="10440" w:type="dxa"/>
            <w:tcBorders>
              <w:top w:val="double" w:sz="12" w:space="0" w:color="auto"/>
              <w:bottom w:val="single" w:sz="4" w:space="0" w:color="auto"/>
            </w:tcBorders>
            <w:shd w:val="clear" w:color="auto" w:fill="D9D9D9" w:themeFill="background1" w:themeFillShade="D9"/>
          </w:tcPr>
          <w:p w14:paraId="1E6885F3" w14:textId="77777777" w:rsidR="005B1E59" w:rsidRPr="00293E27" w:rsidRDefault="005B1E59" w:rsidP="00410AD9">
            <w:pPr>
              <w:rPr>
                <w:b/>
              </w:rPr>
            </w:pPr>
            <w:r w:rsidRPr="00293E27">
              <w:rPr>
                <w:b/>
              </w:rPr>
              <w:t>Summarize the situation, behaviors demonstrated and outcomes.  Then provide an overall proficiency rating for the competency as defined in the Administrative Officer competency model.</w:t>
            </w:r>
          </w:p>
        </w:tc>
      </w:tr>
      <w:tr w:rsidR="005B1E59" w:rsidRPr="00860348" w14:paraId="4A7A34D5" w14:textId="77777777" w:rsidTr="004E1582">
        <w:trPr>
          <w:trHeight w:hRule="exact" w:val="950"/>
        </w:trPr>
        <w:tc>
          <w:tcPr>
            <w:tcW w:w="10440" w:type="dxa"/>
            <w:tcBorders>
              <w:top w:val="single" w:sz="4" w:space="0" w:color="auto"/>
            </w:tcBorders>
          </w:tcPr>
          <w:p w14:paraId="10593CB2" w14:textId="77777777" w:rsidR="005B1E59" w:rsidRPr="00AB2568" w:rsidRDefault="005B1E59" w:rsidP="00410AD9">
            <w:pPr>
              <w:keepNext/>
              <w:keepLines/>
              <w:rPr>
                <w:szCs w:val="20"/>
              </w:rPr>
            </w:pPr>
            <w:r w:rsidRPr="00AB2568">
              <w:rPr>
                <w:szCs w:val="20"/>
              </w:rPr>
              <w:t>Situation:</w:t>
            </w:r>
          </w:p>
        </w:tc>
      </w:tr>
      <w:tr w:rsidR="005B1E59" w:rsidRPr="00860348" w14:paraId="1D1BC475" w14:textId="77777777" w:rsidTr="004E1582">
        <w:trPr>
          <w:trHeight w:hRule="exact" w:val="950"/>
        </w:trPr>
        <w:tc>
          <w:tcPr>
            <w:tcW w:w="10440" w:type="dxa"/>
          </w:tcPr>
          <w:p w14:paraId="4D49A3BF" w14:textId="77777777" w:rsidR="005B1E59" w:rsidRPr="00AB2568" w:rsidRDefault="005B1E59" w:rsidP="00410AD9">
            <w:pPr>
              <w:keepNext/>
              <w:keepLines/>
              <w:rPr>
                <w:szCs w:val="20"/>
              </w:rPr>
            </w:pPr>
            <w:r w:rsidRPr="00AB2568">
              <w:rPr>
                <w:szCs w:val="20"/>
              </w:rPr>
              <w:t>Behaviors:</w:t>
            </w:r>
          </w:p>
        </w:tc>
      </w:tr>
      <w:tr w:rsidR="005B1E59" w:rsidRPr="00860348" w14:paraId="0D366AE5" w14:textId="77777777" w:rsidTr="004E1582">
        <w:trPr>
          <w:trHeight w:hRule="exact" w:val="950"/>
        </w:trPr>
        <w:tc>
          <w:tcPr>
            <w:tcW w:w="10440" w:type="dxa"/>
          </w:tcPr>
          <w:p w14:paraId="4D4C8FD3" w14:textId="77777777" w:rsidR="005B1E59" w:rsidRPr="00AB2568" w:rsidRDefault="005B1E59" w:rsidP="00410AD9">
            <w:pPr>
              <w:keepNext/>
              <w:keepLines/>
              <w:rPr>
                <w:szCs w:val="20"/>
              </w:rPr>
            </w:pPr>
            <w:r w:rsidRPr="00AB2568">
              <w:rPr>
                <w:szCs w:val="20"/>
              </w:rPr>
              <w:t>Outcome:</w:t>
            </w:r>
          </w:p>
        </w:tc>
      </w:tr>
      <w:tr w:rsidR="005B1E59" w14:paraId="19B9A9AE" w14:textId="77777777" w:rsidTr="004E1582">
        <w:trPr>
          <w:trHeight w:val="467"/>
        </w:trPr>
        <w:tc>
          <w:tcPr>
            <w:tcW w:w="10440" w:type="dxa"/>
          </w:tcPr>
          <w:p w14:paraId="7BAF937A" w14:textId="77777777" w:rsidR="005B1E59" w:rsidRPr="00117FAF" w:rsidRDefault="003347BE" w:rsidP="00410AD9">
            <w:pPr>
              <w:keepNext/>
              <w:keepLines/>
            </w:pPr>
            <w:r w:rsidRPr="00117FAF">
              <w:rPr>
                <w:szCs w:val="20"/>
              </w:rPr>
              <w:t>Overall Competency Proficiency Rating:</w:t>
            </w:r>
            <w:r w:rsidRPr="003F76EC">
              <w:t xml:space="preserve">                                                 </w:t>
            </w:r>
            <w:r>
              <w:t>1</w:t>
            </w:r>
            <w:r w:rsidRPr="003F76EC">
              <w:t xml:space="preserve">        </w:t>
            </w:r>
            <w:r>
              <w:t>2</w:t>
            </w:r>
            <w:r w:rsidRPr="003F76EC">
              <w:t xml:space="preserve">        </w:t>
            </w:r>
            <w:r>
              <w:t>3</w:t>
            </w:r>
            <w:r w:rsidRPr="003F76EC">
              <w:t xml:space="preserve">        </w:t>
            </w:r>
            <w:r>
              <w:t>4</w:t>
            </w:r>
            <w:r w:rsidRPr="003F76EC">
              <w:t xml:space="preserve">        </w:t>
            </w:r>
            <w:r>
              <w:t>5</w:t>
            </w:r>
          </w:p>
        </w:tc>
      </w:tr>
    </w:tbl>
    <w:p w14:paraId="02AF4385" w14:textId="77777777" w:rsidR="002D7125" w:rsidRPr="001A682F" w:rsidRDefault="002D7125" w:rsidP="001A682F"/>
    <w:p w14:paraId="18BDE77D" w14:textId="77777777" w:rsidR="006B6873" w:rsidRDefault="006B6873" w:rsidP="00B1641F"/>
    <w:p w14:paraId="4866534B" w14:textId="77777777" w:rsidR="006B6873" w:rsidRDefault="006B6873" w:rsidP="006B6873">
      <w:r>
        <w:br w:type="page"/>
      </w:r>
    </w:p>
    <w:p w14:paraId="18964D86" w14:textId="77777777" w:rsidR="006B6873" w:rsidRDefault="006B6873" w:rsidP="00B1641F"/>
    <w:p w14:paraId="5928C906" w14:textId="77777777" w:rsidR="006B6873" w:rsidRDefault="006B6873" w:rsidP="006B6873">
      <w:pPr>
        <w:pStyle w:val="Heading2"/>
        <w:rPr>
          <w:rFonts w:ascii="Arial Bold" w:hAnsi="Arial Bold"/>
          <w:bCs w:val="0"/>
          <w:sz w:val="29"/>
          <w:szCs w:val="60"/>
        </w:rPr>
      </w:pPr>
      <w:r w:rsidRPr="006B6873">
        <w:rPr>
          <w:rFonts w:ascii="Arial Bold" w:hAnsi="Arial Bold"/>
          <w:bCs w:val="0"/>
          <w:sz w:val="29"/>
          <w:szCs w:val="60"/>
        </w:rPr>
        <w:t>NIH Competency Proficiency Scale</w:t>
      </w:r>
    </w:p>
    <w:p w14:paraId="0CB4BFA1" w14:textId="77777777" w:rsidR="006B6873" w:rsidRPr="006B6873" w:rsidRDefault="006B6873" w:rsidP="006B6873"/>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6B6873" w:rsidRPr="006B6873" w14:paraId="79119836" w14:textId="77777777" w:rsidTr="00536435">
        <w:trPr>
          <w:cantSplit/>
          <w:trHeight w:val="350"/>
          <w:jc w:val="center"/>
        </w:trPr>
        <w:tc>
          <w:tcPr>
            <w:tcW w:w="109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0D282BCE" w14:textId="77777777" w:rsidR="006B6873" w:rsidRPr="006B6873" w:rsidRDefault="006B6873" w:rsidP="006B6873">
            <w:pPr>
              <w:keepNext/>
              <w:spacing w:before="60" w:after="60"/>
              <w:jc w:val="center"/>
              <w:outlineLvl w:val="3"/>
              <w:rPr>
                <w:b/>
                <w:bCs/>
                <w:sz w:val="24"/>
                <w:szCs w:val="28"/>
              </w:rPr>
            </w:pPr>
            <w:r w:rsidRPr="006B6873">
              <w:rPr>
                <w:b/>
                <w:bCs/>
                <w:sz w:val="24"/>
                <w:szCs w:val="28"/>
              </w:rPr>
              <w:t>Score</w:t>
            </w:r>
          </w:p>
        </w:tc>
        <w:tc>
          <w:tcPr>
            <w:tcW w:w="238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592526AC" w14:textId="77777777" w:rsidR="006B6873" w:rsidRPr="006B6873" w:rsidRDefault="006B6873" w:rsidP="006B6873">
            <w:pPr>
              <w:keepNext/>
              <w:spacing w:before="60" w:after="60"/>
              <w:jc w:val="center"/>
              <w:outlineLvl w:val="3"/>
              <w:rPr>
                <w:b/>
                <w:bCs/>
                <w:sz w:val="24"/>
                <w:szCs w:val="28"/>
              </w:rPr>
            </w:pPr>
            <w:r w:rsidRPr="006B6873">
              <w:rPr>
                <w:b/>
                <w:bCs/>
                <w:sz w:val="24"/>
                <w:szCs w:val="28"/>
              </w:rPr>
              <w:t>Proficiency Level</w:t>
            </w:r>
          </w:p>
        </w:tc>
        <w:tc>
          <w:tcPr>
            <w:tcW w:w="7471"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14:paraId="01496E1A" w14:textId="77777777" w:rsidR="006B6873" w:rsidRPr="006B6873" w:rsidRDefault="006B6873" w:rsidP="006B6873">
            <w:pPr>
              <w:keepNext/>
              <w:spacing w:before="60" w:after="60"/>
              <w:jc w:val="center"/>
              <w:outlineLvl w:val="3"/>
              <w:rPr>
                <w:b/>
                <w:bCs/>
                <w:sz w:val="24"/>
                <w:szCs w:val="28"/>
              </w:rPr>
            </w:pPr>
            <w:r w:rsidRPr="006B6873">
              <w:rPr>
                <w:b/>
                <w:bCs/>
                <w:sz w:val="24"/>
                <w:szCs w:val="28"/>
              </w:rPr>
              <w:t>Description</w:t>
            </w:r>
          </w:p>
        </w:tc>
      </w:tr>
      <w:tr w:rsidR="006B6873" w:rsidRPr="006B6873" w14:paraId="1D08B968"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3309355F" w14:textId="77777777" w:rsidR="006B6873" w:rsidRPr="006B6873" w:rsidRDefault="006B6873" w:rsidP="006B6873">
            <w:pPr>
              <w:jc w:val="center"/>
              <w:rPr>
                <w:b/>
                <w:bCs/>
                <w:szCs w:val="20"/>
              </w:rPr>
            </w:pPr>
            <w:r w:rsidRPr="006B6873">
              <w:rPr>
                <w:b/>
                <w:bCs/>
                <w:szCs w:val="20"/>
              </w:rPr>
              <w:t>1</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03515628" w14:textId="77777777" w:rsidR="006B6873" w:rsidRPr="006B6873" w:rsidRDefault="006B6873" w:rsidP="006B6873">
            <w:pPr>
              <w:rPr>
                <w:b/>
                <w:szCs w:val="20"/>
              </w:rPr>
            </w:pPr>
            <w:r w:rsidRPr="006B6873">
              <w:rPr>
                <w:b/>
                <w:szCs w:val="20"/>
              </w:rPr>
              <w:t xml:space="preserve">Fundamental Awareness </w:t>
            </w:r>
          </w:p>
          <w:p w14:paraId="6262EB6F" w14:textId="77777777" w:rsidR="006B6873" w:rsidRPr="006B6873" w:rsidRDefault="006B6873" w:rsidP="006B6873">
            <w:pPr>
              <w:rPr>
                <w:b/>
                <w:szCs w:val="20"/>
              </w:rPr>
            </w:pPr>
          </w:p>
          <w:p w14:paraId="07EEF64B" w14:textId="77777777" w:rsidR="006B6873" w:rsidRPr="006B6873" w:rsidRDefault="006B6873" w:rsidP="006B6873">
            <w:pPr>
              <w:rPr>
                <w:rFonts w:cs="Arial"/>
                <w:b/>
                <w:i/>
                <w:szCs w:val="20"/>
              </w:rPr>
            </w:pPr>
            <w:r w:rsidRPr="006B6873">
              <w:rPr>
                <w:szCs w:val="20"/>
              </w:rPr>
              <w:t>(basic knowledge)</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756B541D" w14:textId="77777777" w:rsidR="006B6873" w:rsidRPr="006B6873" w:rsidRDefault="006B6873" w:rsidP="006B6873">
            <w:r w:rsidRPr="006B6873">
              <w:t>You have a common knowledge or an understanding of basic techniques and concepts.</w:t>
            </w:r>
          </w:p>
          <w:p w14:paraId="3186D792" w14:textId="77777777" w:rsidR="006B6873" w:rsidRPr="006B6873" w:rsidRDefault="006B6873" w:rsidP="006B6873">
            <w:pPr>
              <w:numPr>
                <w:ilvl w:val="0"/>
                <w:numId w:val="15"/>
              </w:numPr>
              <w:contextualSpacing/>
            </w:pPr>
            <w:r w:rsidRPr="006B6873">
              <w:t>Focus on learning.</w:t>
            </w:r>
          </w:p>
        </w:tc>
      </w:tr>
      <w:tr w:rsidR="006B6873" w:rsidRPr="006B6873" w14:paraId="333E3E08"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72BD9B8D" w14:textId="77777777" w:rsidR="006B6873" w:rsidRPr="006B6873" w:rsidRDefault="006B6873" w:rsidP="006B6873">
            <w:pPr>
              <w:jc w:val="center"/>
              <w:rPr>
                <w:b/>
                <w:bCs/>
                <w:szCs w:val="20"/>
              </w:rPr>
            </w:pPr>
            <w:r w:rsidRPr="006B6873">
              <w:rPr>
                <w:b/>
                <w:bCs/>
                <w:szCs w:val="20"/>
              </w:rPr>
              <w:t>2</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6F056914" w14:textId="77777777" w:rsidR="006B6873" w:rsidRPr="006B6873" w:rsidRDefault="006B6873" w:rsidP="006B6873">
            <w:pPr>
              <w:rPr>
                <w:b/>
                <w:szCs w:val="20"/>
              </w:rPr>
            </w:pPr>
            <w:r w:rsidRPr="006B6873">
              <w:rPr>
                <w:b/>
                <w:szCs w:val="20"/>
              </w:rPr>
              <w:t xml:space="preserve">Novice </w:t>
            </w:r>
          </w:p>
          <w:p w14:paraId="3D9D2405" w14:textId="77777777" w:rsidR="006B6873" w:rsidRPr="006B6873" w:rsidRDefault="006B6873" w:rsidP="006B6873">
            <w:pPr>
              <w:rPr>
                <w:b/>
                <w:i/>
                <w:szCs w:val="20"/>
              </w:rPr>
            </w:pPr>
          </w:p>
          <w:p w14:paraId="507BA21E" w14:textId="77777777" w:rsidR="006B6873" w:rsidRPr="006B6873" w:rsidRDefault="006B6873" w:rsidP="006B6873">
            <w:pPr>
              <w:rPr>
                <w:szCs w:val="20"/>
              </w:rPr>
            </w:pPr>
            <w:r w:rsidRPr="006B6873">
              <w:rPr>
                <w:szCs w:val="20"/>
              </w:rPr>
              <w:t xml:space="preserve">(limited experience) </w:t>
            </w:r>
          </w:p>
          <w:p w14:paraId="32072B9F" w14:textId="77777777" w:rsidR="006B6873" w:rsidRPr="006B6873" w:rsidRDefault="006B6873" w:rsidP="006B6873">
            <w:pPr>
              <w:rPr>
                <w:szCs w:val="20"/>
              </w:rPr>
            </w:pPr>
          </w:p>
          <w:p w14:paraId="58213A9E" w14:textId="77777777" w:rsidR="006B6873" w:rsidRPr="006B6873" w:rsidRDefault="006B6873" w:rsidP="006B6873">
            <w:pPr>
              <w:rPr>
                <w:rFonts w:cs="Arial"/>
                <w:b/>
                <w:i/>
                <w:szCs w:val="20"/>
              </w:rPr>
            </w:pP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0DD2A0A9" w14:textId="77777777" w:rsidR="006B6873" w:rsidRPr="006B6873" w:rsidRDefault="006B6873" w:rsidP="006B6873">
            <w:pPr>
              <w:tabs>
                <w:tab w:val="left" w:pos="648"/>
              </w:tabs>
              <w:rPr>
                <w:szCs w:val="20"/>
              </w:rPr>
            </w:pPr>
            <w:r w:rsidRPr="006B6873">
              <w:rPr>
                <w:szCs w:val="20"/>
              </w:rPr>
              <w:t>You have the level of experience gained in a classroom and/or experimental scenarios or as a trainee on-the-job. You are expected to need help when performing this skill.</w:t>
            </w:r>
          </w:p>
          <w:p w14:paraId="646A1E07" w14:textId="77777777" w:rsidR="006B6873" w:rsidRPr="006B6873" w:rsidRDefault="006B6873" w:rsidP="006B6873">
            <w:pPr>
              <w:numPr>
                <w:ilvl w:val="0"/>
                <w:numId w:val="15"/>
              </w:numPr>
              <w:tabs>
                <w:tab w:val="left" w:pos="648"/>
              </w:tabs>
              <w:rPr>
                <w:szCs w:val="20"/>
              </w:rPr>
            </w:pPr>
            <w:r w:rsidRPr="006B6873">
              <w:rPr>
                <w:szCs w:val="20"/>
              </w:rPr>
              <w:t>Focus on developing through on-the-job experience;</w:t>
            </w:r>
          </w:p>
          <w:p w14:paraId="560ED9F1" w14:textId="77777777" w:rsidR="006B6873" w:rsidRPr="006B6873" w:rsidRDefault="006B6873" w:rsidP="006B6873">
            <w:pPr>
              <w:numPr>
                <w:ilvl w:val="0"/>
                <w:numId w:val="15"/>
              </w:numPr>
              <w:tabs>
                <w:tab w:val="left" w:pos="648"/>
              </w:tabs>
              <w:rPr>
                <w:szCs w:val="20"/>
              </w:rPr>
            </w:pPr>
            <w:r w:rsidRPr="006B6873">
              <w:rPr>
                <w:szCs w:val="20"/>
              </w:rPr>
              <w:t>You understand and can discuss terminology, concepts, principles and issues related to this competency;</w:t>
            </w:r>
          </w:p>
          <w:p w14:paraId="12CBE5DE" w14:textId="77777777" w:rsidR="006B6873" w:rsidRPr="006B6873" w:rsidRDefault="006B6873" w:rsidP="006B6873">
            <w:pPr>
              <w:numPr>
                <w:ilvl w:val="0"/>
                <w:numId w:val="15"/>
              </w:numPr>
              <w:tabs>
                <w:tab w:val="left" w:pos="648"/>
              </w:tabs>
              <w:rPr>
                <w:szCs w:val="20"/>
              </w:rPr>
            </w:pPr>
            <w:r w:rsidRPr="006B6873">
              <w:rPr>
                <w:szCs w:val="20"/>
              </w:rPr>
              <w:t>You utilize the full range of reference and resource materials in this competency.</w:t>
            </w:r>
          </w:p>
        </w:tc>
      </w:tr>
      <w:tr w:rsidR="006B6873" w:rsidRPr="006B6873" w14:paraId="237BEEBD"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75DE7E36" w14:textId="77777777" w:rsidR="006B6873" w:rsidRPr="006B6873" w:rsidRDefault="006B6873" w:rsidP="006B6873">
            <w:pPr>
              <w:jc w:val="center"/>
              <w:rPr>
                <w:b/>
                <w:bCs/>
                <w:szCs w:val="20"/>
              </w:rPr>
            </w:pPr>
            <w:r w:rsidRPr="006B6873">
              <w:rPr>
                <w:b/>
                <w:bCs/>
                <w:szCs w:val="20"/>
              </w:rPr>
              <w:t>3</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739CDE7E" w14:textId="77777777" w:rsidR="006B6873" w:rsidRPr="006B6873" w:rsidRDefault="006B6873" w:rsidP="006B6873">
            <w:pPr>
              <w:rPr>
                <w:b/>
                <w:szCs w:val="20"/>
              </w:rPr>
            </w:pPr>
            <w:r w:rsidRPr="006B6873">
              <w:rPr>
                <w:b/>
                <w:szCs w:val="20"/>
              </w:rPr>
              <w:t xml:space="preserve">Intermediate </w:t>
            </w:r>
          </w:p>
          <w:p w14:paraId="641071CC" w14:textId="77777777" w:rsidR="006B6873" w:rsidRPr="006B6873" w:rsidRDefault="006B6873" w:rsidP="006B6873">
            <w:pPr>
              <w:rPr>
                <w:b/>
                <w:i/>
                <w:szCs w:val="20"/>
              </w:rPr>
            </w:pPr>
          </w:p>
          <w:p w14:paraId="65EA79D8" w14:textId="77777777" w:rsidR="006B6873" w:rsidRPr="006B6873" w:rsidRDefault="006B6873" w:rsidP="006B6873">
            <w:pPr>
              <w:rPr>
                <w:rFonts w:cs="Arial"/>
                <w:szCs w:val="20"/>
              </w:rPr>
            </w:pPr>
            <w:r w:rsidRPr="006B6873">
              <w:rPr>
                <w:szCs w:val="20"/>
              </w:rPr>
              <w:t>(practical application)</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6F515265" w14:textId="77777777" w:rsidR="006B6873" w:rsidRPr="006B6873" w:rsidRDefault="006B6873" w:rsidP="006B6873">
            <w:pPr>
              <w:tabs>
                <w:tab w:val="left" w:pos="648"/>
              </w:tabs>
              <w:rPr>
                <w:rFonts w:cs="Arial"/>
                <w:szCs w:val="20"/>
              </w:rPr>
            </w:pPr>
            <w:r w:rsidRPr="006B6873">
              <w:rPr>
                <w:rFonts w:cs="Arial"/>
                <w:szCs w:val="20"/>
              </w:rPr>
              <w:t>You are able to successfully complete tasks in this competency as requested. Help from an expert may be required from time to time, but you can usually perform the skill independently.</w:t>
            </w:r>
          </w:p>
          <w:p w14:paraId="1DD2E15B" w14:textId="77777777" w:rsidR="006B6873" w:rsidRPr="006B6873" w:rsidRDefault="006B6873" w:rsidP="006B6873">
            <w:pPr>
              <w:numPr>
                <w:ilvl w:val="0"/>
                <w:numId w:val="16"/>
              </w:numPr>
              <w:tabs>
                <w:tab w:val="left" w:pos="648"/>
              </w:tabs>
              <w:rPr>
                <w:rFonts w:cs="Arial"/>
                <w:szCs w:val="20"/>
              </w:rPr>
            </w:pPr>
            <w:r w:rsidRPr="006B6873">
              <w:rPr>
                <w:rFonts w:cs="Arial"/>
                <w:szCs w:val="20"/>
              </w:rPr>
              <w:t>Focus is on applying and enhancing knowledge or skill;</w:t>
            </w:r>
          </w:p>
          <w:p w14:paraId="3E1C32DB" w14:textId="77777777" w:rsidR="006B6873" w:rsidRPr="006B6873" w:rsidRDefault="006B6873" w:rsidP="006B6873">
            <w:pPr>
              <w:numPr>
                <w:ilvl w:val="0"/>
                <w:numId w:val="16"/>
              </w:numPr>
              <w:tabs>
                <w:tab w:val="left" w:pos="648"/>
              </w:tabs>
              <w:rPr>
                <w:rFonts w:cs="Arial"/>
                <w:szCs w:val="20"/>
              </w:rPr>
            </w:pPr>
            <w:r w:rsidRPr="006B6873">
              <w:rPr>
                <w:rFonts w:cs="Arial"/>
                <w:szCs w:val="20"/>
              </w:rPr>
              <w:t>You have applied this competency to situations occasionally while needing minimal guidance to perform successfully;</w:t>
            </w:r>
          </w:p>
          <w:p w14:paraId="5AD7CA62" w14:textId="77777777" w:rsidR="006B6873" w:rsidRPr="006B6873" w:rsidRDefault="006B6873" w:rsidP="006B6873">
            <w:pPr>
              <w:numPr>
                <w:ilvl w:val="0"/>
                <w:numId w:val="16"/>
              </w:numPr>
              <w:tabs>
                <w:tab w:val="left" w:pos="648"/>
              </w:tabs>
              <w:rPr>
                <w:rFonts w:cs="Arial"/>
                <w:szCs w:val="20"/>
              </w:rPr>
            </w:pPr>
            <w:r w:rsidRPr="006B6873">
              <w:rPr>
                <w:rFonts w:cs="Arial"/>
                <w:szCs w:val="20"/>
              </w:rPr>
              <w:t>You understand and can discuss the application and implications of changes to processes, policies, and procedures in this area.</w:t>
            </w:r>
          </w:p>
        </w:tc>
      </w:tr>
      <w:tr w:rsidR="006B6873" w:rsidRPr="006B6873" w14:paraId="5436DF25"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64829A08" w14:textId="77777777" w:rsidR="006B6873" w:rsidRPr="006B6873" w:rsidRDefault="006B6873" w:rsidP="006B6873">
            <w:pPr>
              <w:jc w:val="center"/>
              <w:rPr>
                <w:b/>
                <w:bCs/>
                <w:szCs w:val="20"/>
              </w:rPr>
            </w:pPr>
            <w:r w:rsidRPr="006B6873">
              <w:rPr>
                <w:b/>
                <w:bCs/>
                <w:szCs w:val="20"/>
              </w:rPr>
              <w:t>4</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015C08CA" w14:textId="77777777" w:rsidR="006B6873" w:rsidRPr="006B6873" w:rsidRDefault="006B6873" w:rsidP="006B6873">
            <w:pPr>
              <w:rPr>
                <w:b/>
                <w:szCs w:val="20"/>
              </w:rPr>
            </w:pPr>
            <w:r w:rsidRPr="006B6873">
              <w:rPr>
                <w:b/>
                <w:szCs w:val="20"/>
              </w:rPr>
              <w:t xml:space="preserve">Advanced </w:t>
            </w:r>
          </w:p>
          <w:p w14:paraId="42C9E5BB" w14:textId="77777777" w:rsidR="006B6873" w:rsidRPr="006B6873" w:rsidRDefault="006B6873" w:rsidP="006B6873">
            <w:pPr>
              <w:rPr>
                <w:b/>
                <w:i/>
                <w:szCs w:val="20"/>
              </w:rPr>
            </w:pPr>
          </w:p>
          <w:p w14:paraId="567F0130" w14:textId="77777777" w:rsidR="006B6873" w:rsidRPr="006B6873" w:rsidRDefault="006B6873" w:rsidP="006B6873">
            <w:pPr>
              <w:rPr>
                <w:rFonts w:cs="Arial"/>
                <w:szCs w:val="20"/>
              </w:rPr>
            </w:pPr>
            <w:r w:rsidRPr="006B6873">
              <w:rPr>
                <w:szCs w:val="20"/>
              </w:rPr>
              <w:t>(applied theory)</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615D73F7" w14:textId="77777777" w:rsidR="006B6873" w:rsidRPr="006B6873" w:rsidRDefault="006B6873" w:rsidP="006B6873">
            <w:r w:rsidRPr="006B6873">
              <w:t>You can perform the actions associated with this skill without assistance. You are certainly recognized within your immediate organization as "a person to ask" when difficult questions arise regarding this skill.</w:t>
            </w:r>
          </w:p>
          <w:p w14:paraId="5936A94A" w14:textId="77777777" w:rsidR="006B6873" w:rsidRPr="006B6873" w:rsidRDefault="006B6873" w:rsidP="006B6873">
            <w:pPr>
              <w:numPr>
                <w:ilvl w:val="0"/>
                <w:numId w:val="17"/>
              </w:numPr>
              <w:contextualSpacing/>
            </w:pPr>
            <w:r w:rsidRPr="006B6873">
              <w:t>Focus is on broad organizational/professional issues;</w:t>
            </w:r>
          </w:p>
          <w:p w14:paraId="21095E91" w14:textId="77777777" w:rsidR="006B6873" w:rsidRPr="006B6873" w:rsidRDefault="006B6873" w:rsidP="006B6873">
            <w:pPr>
              <w:numPr>
                <w:ilvl w:val="0"/>
                <w:numId w:val="17"/>
              </w:numPr>
              <w:contextualSpacing/>
            </w:pPr>
            <w:r w:rsidRPr="006B6873">
              <w:t>You have consistently provided practical/relevant ideas and perspectives on process or practice improvements which may easily be implemented;</w:t>
            </w:r>
          </w:p>
          <w:p w14:paraId="7F7D9C9D" w14:textId="77777777" w:rsidR="006B6873" w:rsidRPr="006B6873" w:rsidRDefault="006B6873" w:rsidP="006B6873">
            <w:pPr>
              <w:numPr>
                <w:ilvl w:val="0"/>
                <w:numId w:val="17"/>
              </w:numPr>
              <w:contextualSpacing/>
            </w:pPr>
            <w:r w:rsidRPr="006B6873">
              <w:t>You are capable of coaching others in the application of this competency by translating complex nuances relating to this competency into easy to understand terms;</w:t>
            </w:r>
          </w:p>
          <w:p w14:paraId="10EE3F3B" w14:textId="77777777" w:rsidR="006B6873" w:rsidRPr="006B6873" w:rsidRDefault="006B6873" w:rsidP="006B6873">
            <w:pPr>
              <w:numPr>
                <w:ilvl w:val="0"/>
                <w:numId w:val="17"/>
              </w:numPr>
              <w:contextualSpacing/>
            </w:pPr>
            <w:r w:rsidRPr="006B6873">
              <w:t>You participate in senior level discussions regarding this competency;</w:t>
            </w:r>
          </w:p>
          <w:p w14:paraId="1EFC6838" w14:textId="77777777" w:rsidR="006B6873" w:rsidRPr="006B6873" w:rsidRDefault="006B6873" w:rsidP="006B6873">
            <w:pPr>
              <w:numPr>
                <w:ilvl w:val="0"/>
                <w:numId w:val="17"/>
              </w:numPr>
              <w:contextualSpacing/>
            </w:pPr>
            <w:r w:rsidRPr="006B6873">
              <w:t>You assist in the development of reference and resource materials in this competency.</w:t>
            </w:r>
          </w:p>
        </w:tc>
      </w:tr>
      <w:tr w:rsidR="006B6873" w:rsidRPr="006B6873" w14:paraId="0B3C0482" w14:textId="77777777" w:rsidTr="00536435">
        <w:trPr>
          <w:cantSplit/>
          <w:trHeight w:val="509"/>
          <w:jc w:val="center"/>
        </w:trPr>
        <w:tc>
          <w:tcPr>
            <w:tcW w:w="109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14:paraId="581B6E20" w14:textId="77777777" w:rsidR="006B6873" w:rsidRPr="006B6873" w:rsidRDefault="006B6873" w:rsidP="006B6873">
            <w:pPr>
              <w:jc w:val="center"/>
              <w:rPr>
                <w:b/>
                <w:bCs/>
                <w:szCs w:val="20"/>
                <w:highlight w:val="yellow"/>
              </w:rPr>
            </w:pPr>
            <w:r w:rsidRPr="006B6873">
              <w:rPr>
                <w:b/>
                <w:bCs/>
                <w:szCs w:val="20"/>
              </w:rPr>
              <w:lastRenderedPageBreak/>
              <w:t>5</w:t>
            </w:r>
          </w:p>
        </w:tc>
        <w:tc>
          <w:tcPr>
            <w:tcW w:w="238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14:paraId="2F5C99BE" w14:textId="77777777" w:rsidR="006B6873" w:rsidRPr="006B6873" w:rsidRDefault="006B6873" w:rsidP="006B6873">
            <w:pPr>
              <w:outlineLvl w:val="3"/>
              <w:rPr>
                <w:rFonts w:cs="Arial"/>
                <w:b/>
                <w:bCs/>
                <w:color w:val="222222"/>
                <w:spacing w:val="2"/>
                <w:szCs w:val="20"/>
              </w:rPr>
            </w:pPr>
            <w:r w:rsidRPr="006B6873">
              <w:rPr>
                <w:rFonts w:ascii="Segoe UI" w:hAnsi="Segoe UI" w:cs="Segoe UI"/>
                <w:b/>
                <w:bCs/>
                <w:color w:val="222222"/>
                <w:spacing w:val="2"/>
                <w:sz w:val="24"/>
              </w:rPr>
              <w:t> </w:t>
            </w:r>
            <w:r w:rsidRPr="006B6873">
              <w:rPr>
                <w:rFonts w:cs="Arial"/>
                <w:b/>
                <w:bCs/>
                <w:color w:val="222222"/>
                <w:spacing w:val="2"/>
                <w:szCs w:val="20"/>
              </w:rPr>
              <w:t xml:space="preserve">Expert </w:t>
            </w:r>
          </w:p>
          <w:p w14:paraId="0E82D8E1" w14:textId="77777777" w:rsidR="006B6873" w:rsidRPr="006B6873" w:rsidRDefault="006B6873" w:rsidP="006B6873">
            <w:pPr>
              <w:outlineLvl w:val="3"/>
              <w:rPr>
                <w:rFonts w:cs="Arial"/>
                <w:b/>
                <w:bCs/>
                <w:color w:val="222222"/>
                <w:spacing w:val="2"/>
                <w:szCs w:val="20"/>
              </w:rPr>
            </w:pPr>
          </w:p>
          <w:p w14:paraId="4CC6F4D2" w14:textId="77777777" w:rsidR="006B6873" w:rsidRPr="006B6873" w:rsidRDefault="006B6873" w:rsidP="006B6873">
            <w:pPr>
              <w:outlineLvl w:val="3"/>
              <w:rPr>
                <w:rFonts w:cs="Arial"/>
                <w:bCs/>
                <w:color w:val="222222"/>
                <w:spacing w:val="2"/>
                <w:szCs w:val="20"/>
              </w:rPr>
            </w:pPr>
            <w:r w:rsidRPr="006B6873">
              <w:rPr>
                <w:rFonts w:cs="Arial"/>
                <w:bCs/>
                <w:color w:val="222222"/>
                <w:spacing w:val="2"/>
                <w:szCs w:val="20"/>
              </w:rPr>
              <w:t>(recognized authority)</w:t>
            </w:r>
          </w:p>
          <w:p w14:paraId="07AB0844" w14:textId="77777777" w:rsidR="006B6873" w:rsidRPr="006B6873" w:rsidRDefault="006B6873" w:rsidP="006B6873">
            <w:pPr>
              <w:rPr>
                <w:b/>
                <w:i/>
                <w:szCs w:val="20"/>
                <w:highlight w:val="yellow"/>
              </w:rPr>
            </w:pPr>
          </w:p>
        </w:tc>
        <w:tc>
          <w:tcPr>
            <w:tcW w:w="7471"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14:paraId="4768C25D" w14:textId="77777777" w:rsidR="006B6873" w:rsidRPr="006B6873" w:rsidRDefault="006B6873" w:rsidP="006B6873">
            <w:r w:rsidRPr="006B6873">
              <w:t>You are known as an expert in this area. You can provide guidance, troubleshoot and answer questions related to this area of expertise and the field where the skill is used.</w:t>
            </w:r>
          </w:p>
          <w:p w14:paraId="18F54354" w14:textId="77777777" w:rsidR="006B6873" w:rsidRPr="006B6873" w:rsidRDefault="006B6873" w:rsidP="006B6873">
            <w:pPr>
              <w:numPr>
                <w:ilvl w:val="0"/>
                <w:numId w:val="1"/>
              </w:numPr>
              <w:contextualSpacing/>
            </w:pPr>
            <w:r w:rsidRPr="006B6873">
              <w:t>Focus is strategic;</w:t>
            </w:r>
          </w:p>
          <w:p w14:paraId="1424A351" w14:textId="77777777" w:rsidR="006B6873" w:rsidRPr="006B6873" w:rsidRDefault="006B6873" w:rsidP="006B6873">
            <w:pPr>
              <w:numPr>
                <w:ilvl w:val="0"/>
                <w:numId w:val="1"/>
              </w:numPr>
              <w:contextualSpacing/>
            </w:pPr>
            <w:r w:rsidRPr="006B6873">
              <w:t>You have demonstrated consistent excellence in applying this competency across multiple projects and/or organizations;</w:t>
            </w:r>
          </w:p>
          <w:p w14:paraId="5C9A1DEF" w14:textId="77777777" w:rsidR="006B6873" w:rsidRPr="006B6873" w:rsidRDefault="006B6873" w:rsidP="006B6873">
            <w:pPr>
              <w:numPr>
                <w:ilvl w:val="0"/>
                <w:numId w:val="1"/>
              </w:numPr>
              <w:contextualSpacing/>
            </w:pPr>
            <w:r w:rsidRPr="006B6873">
              <w:t>You are considered the “go to” person in this area within NIH and/or outside organizations;</w:t>
            </w:r>
          </w:p>
          <w:p w14:paraId="1F7B4CEB" w14:textId="77777777" w:rsidR="006B6873" w:rsidRPr="006B6873" w:rsidRDefault="006B6873" w:rsidP="006B6873">
            <w:pPr>
              <w:numPr>
                <w:ilvl w:val="0"/>
                <w:numId w:val="1"/>
              </w:numPr>
              <w:contextualSpacing/>
            </w:pPr>
            <w:r w:rsidRPr="006B6873">
              <w:t>You create new applications for and/or lead the development of reference and resource materials for this competency;</w:t>
            </w:r>
          </w:p>
          <w:p w14:paraId="584286D8" w14:textId="77777777" w:rsidR="006B6873" w:rsidRPr="006B6873" w:rsidRDefault="006B6873" w:rsidP="006B6873">
            <w:pPr>
              <w:numPr>
                <w:ilvl w:val="0"/>
                <w:numId w:val="1"/>
              </w:numPr>
              <w:contextualSpacing/>
            </w:pPr>
            <w:r w:rsidRPr="006B6873">
              <w:t>You are able to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1885A241" w14:textId="77777777" w:rsidR="005A7E10" w:rsidRPr="005B1E59" w:rsidRDefault="005A7E10" w:rsidP="00332D4E">
      <w:pPr>
        <w:pStyle w:val="Heading2"/>
      </w:pPr>
    </w:p>
    <w:sectPr w:rsidR="005A7E10" w:rsidRPr="005B1E59" w:rsidSect="006120F7">
      <w:headerReference w:type="even" r:id="rId10"/>
      <w:headerReference w:type="default" r:id="rId11"/>
      <w:footerReference w:type="even" r:id="rId12"/>
      <w:footerReference w:type="default" r:id="rId13"/>
      <w:headerReference w:type="first" r:id="rId14"/>
      <w:footerReference w:type="first" r:id="rId15"/>
      <w:pgSz w:w="12240" w:h="15840" w:code="1"/>
      <w:pgMar w:top="1627" w:right="1166" w:bottom="634"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9AAE6" w14:textId="77777777" w:rsidR="0091373A" w:rsidRDefault="0091373A">
      <w:r>
        <w:separator/>
      </w:r>
    </w:p>
  </w:endnote>
  <w:endnote w:type="continuationSeparator" w:id="0">
    <w:p w14:paraId="65C494D7" w14:textId="77777777" w:rsidR="0091373A" w:rsidRDefault="0091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FC72" w14:textId="77777777" w:rsidR="00DA2915" w:rsidRDefault="00DA2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4AC2" w14:textId="77777777" w:rsidR="00D003BC" w:rsidRDefault="001D0D11">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4E62C566" w14:textId="77777777" w:rsidR="00D003BC" w:rsidRDefault="00320395" w:rsidP="00834663">
    <w:pPr>
      <w:tabs>
        <w:tab w:val="left" w:pos="5310"/>
        <w:tab w:val="left" w:pos="9360"/>
      </w:tabs>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D38EA" w14:textId="77777777" w:rsidR="00DA2915" w:rsidRDefault="00DA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5B4DC" w14:textId="77777777" w:rsidR="0091373A" w:rsidRDefault="0091373A">
      <w:r>
        <w:separator/>
      </w:r>
    </w:p>
  </w:footnote>
  <w:footnote w:type="continuationSeparator" w:id="0">
    <w:p w14:paraId="529F8370" w14:textId="77777777" w:rsidR="0091373A" w:rsidRDefault="00913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CCA1" w14:textId="77777777" w:rsidR="00DA2915" w:rsidRDefault="00DA2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98F0" w14:textId="77777777" w:rsidR="00D003BC" w:rsidRDefault="00320395" w:rsidP="00BC7238"/>
  <w:p w14:paraId="03A61EAF" w14:textId="77777777" w:rsidR="00D003BC" w:rsidRPr="004D1505" w:rsidRDefault="001D0D11" w:rsidP="00667069">
    <w:pPr>
      <w:pStyle w:val="Header"/>
    </w:pPr>
    <w:r w:rsidRPr="00032A8A">
      <w:rPr>
        <w:b w:val="0"/>
        <w:noProof/>
      </w:rPr>
      <w:drawing>
        <wp:anchor distT="0" distB="0" distL="114300" distR="114300" simplePos="0" relativeHeight="251661312" behindDoc="1" locked="0" layoutInCell="1" allowOverlap="1" wp14:anchorId="02ECB735" wp14:editId="4E3D0B6C">
          <wp:simplePos x="0" y="0"/>
          <wp:positionH relativeFrom="column">
            <wp:posOffset>371883</wp:posOffset>
          </wp:positionH>
          <wp:positionV relativeFrom="paragraph">
            <wp:posOffset>0</wp:posOffset>
          </wp:positionV>
          <wp:extent cx="822960" cy="512064"/>
          <wp:effectExtent l="0" t="0" r="0" b="2540"/>
          <wp:wrapNone/>
          <wp:docPr id="3" name="Picture 3"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16F3DDD8" w14:textId="77777777" w:rsidR="00DA2915" w:rsidRDefault="00DA2915" w:rsidP="00667069">
    <w:pPr>
      <w:pStyle w:val="Header"/>
    </w:pPr>
    <w:r w:rsidRPr="00DA2915">
      <w:t>Equal Employment Opportunity Assistant</w:t>
    </w:r>
  </w:p>
  <w:p w14:paraId="249258C6" w14:textId="77777777" w:rsidR="00D003BC" w:rsidRPr="004D1505" w:rsidRDefault="001D0D11" w:rsidP="00667069">
    <w:pPr>
      <w:pStyle w:val="Header"/>
    </w:pPr>
    <w:r>
      <w:t xml:space="preserve">               </w:t>
    </w:r>
    <w:r w:rsidRPr="004D1505">
      <w:t>Behavioral Interview Guide</w:t>
    </w:r>
  </w:p>
  <w:p w14:paraId="1D646B57" w14:textId="77777777" w:rsidR="00D003BC" w:rsidRPr="00834663" w:rsidRDefault="00320395" w:rsidP="008346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1E7C" w14:textId="77777777" w:rsidR="00DA2915" w:rsidRDefault="00DA2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ABA"/>
    <w:multiLevelType w:val="multilevel"/>
    <w:tmpl w:val="9F341BDC"/>
    <w:styleLink w:val="Bulleted"/>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F02D6"/>
    <w:multiLevelType w:val="hybridMultilevel"/>
    <w:tmpl w:val="6D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B1727"/>
    <w:multiLevelType w:val="multilevel"/>
    <w:tmpl w:val="86ACF242"/>
    <w:styleLink w:val="StyleNumberedBold"/>
    <w:lvl w:ilvl="0">
      <w:start w:val="1"/>
      <w:numFmt w:val="decimal"/>
      <w:lvlText w:val="%1."/>
      <w:lvlJc w:val="left"/>
      <w:pPr>
        <w:tabs>
          <w:tab w:val="num" w:pos="360"/>
        </w:tabs>
        <w:ind w:left="360" w:hanging="288"/>
      </w:pPr>
      <w:rPr>
        <w:rFonts w:ascii="Arial" w:hAnsi="Arial"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2DE0BBD"/>
    <w:multiLevelType w:val="multilevel"/>
    <w:tmpl w:val="FD14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C72FA"/>
    <w:multiLevelType w:val="multilevel"/>
    <w:tmpl w:val="86ACF242"/>
    <w:numStyleLink w:val="StyleNumberedBold"/>
  </w:abstractNum>
  <w:abstractNum w:abstractNumId="5" w15:restartNumberingAfterBreak="0">
    <w:nsid w:val="19D11AAE"/>
    <w:multiLevelType w:val="multilevel"/>
    <w:tmpl w:val="9AE8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F2A84"/>
    <w:multiLevelType w:val="hybridMultilevel"/>
    <w:tmpl w:val="A7B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968B0"/>
    <w:multiLevelType w:val="multilevel"/>
    <w:tmpl w:val="86ACF242"/>
    <w:numStyleLink w:val="StyleNumberedBold"/>
  </w:abstractNum>
  <w:abstractNum w:abstractNumId="8" w15:restartNumberingAfterBreak="0">
    <w:nsid w:val="2B883475"/>
    <w:multiLevelType w:val="multilevel"/>
    <w:tmpl w:val="C8226EF4"/>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ADE"/>
    <w:multiLevelType w:val="multilevel"/>
    <w:tmpl w:val="C89E0D9C"/>
    <w:lvl w:ilvl="0">
      <w:start w:val="1"/>
      <w:numFmt w:val="decimal"/>
      <w:lvlText w:val="%1."/>
      <w:lvlJc w:val="left"/>
      <w:pPr>
        <w:tabs>
          <w:tab w:val="num" w:pos="360"/>
        </w:tabs>
        <w:ind w:left="360" w:hanging="288"/>
      </w:pPr>
      <w:rPr>
        <w:rFonts w:ascii="Arial" w:hAnsi="Arial" w:hint="default"/>
        <w:b w:val="0"/>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6DA1A94"/>
    <w:multiLevelType w:val="multilevel"/>
    <w:tmpl w:val="9F341BDC"/>
    <w:numStyleLink w:val="Bulleted"/>
  </w:abstractNum>
  <w:abstractNum w:abstractNumId="11" w15:restartNumberingAfterBreak="0">
    <w:nsid w:val="3C6768F8"/>
    <w:multiLevelType w:val="multilevel"/>
    <w:tmpl w:val="86ACF242"/>
    <w:numStyleLink w:val="StyleNumberedBold"/>
  </w:abstractNum>
  <w:abstractNum w:abstractNumId="12" w15:restartNumberingAfterBreak="0">
    <w:nsid w:val="508C6244"/>
    <w:multiLevelType w:val="multilevel"/>
    <w:tmpl w:val="9F341BDC"/>
    <w:numStyleLink w:val="Bulleted"/>
  </w:abstractNum>
  <w:abstractNum w:abstractNumId="13" w15:restartNumberingAfterBreak="0">
    <w:nsid w:val="5ED97933"/>
    <w:multiLevelType w:val="multilevel"/>
    <w:tmpl w:val="E97C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02B46"/>
    <w:multiLevelType w:val="multilevel"/>
    <w:tmpl w:val="B8CC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2039A"/>
    <w:multiLevelType w:val="hybridMultilevel"/>
    <w:tmpl w:val="9F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E30EF"/>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num w:numId="1">
    <w:abstractNumId w:val="12"/>
  </w:num>
  <w:num w:numId="2">
    <w:abstractNumId w:val="0"/>
  </w:num>
  <w:num w:numId="3">
    <w:abstractNumId w:val="10"/>
  </w:num>
  <w:num w:numId="4">
    <w:abstractNumId w:val="7"/>
    <w:lvlOverride w:ilvl="0">
      <w:lvl w:ilvl="0">
        <w:start w:val="1"/>
        <w:numFmt w:val="decimal"/>
        <w:lvlText w:val="%1."/>
        <w:lvlJc w:val="left"/>
        <w:pPr>
          <w:tabs>
            <w:tab w:val="num" w:pos="360"/>
          </w:tabs>
          <w:ind w:left="360" w:hanging="288"/>
        </w:pPr>
        <w:rPr>
          <w:rFonts w:ascii="Arial" w:hAnsi="Arial" w:hint="default"/>
          <w:b w:val="0"/>
          <w:bCs/>
        </w:rPr>
      </w:lvl>
    </w:lvlOverride>
  </w:num>
  <w:num w:numId="5">
    <w:abstractNumId w:val="2"/>
  </w:num>
  <w:num w:numId="6">
    <w:abstractNumId w:val="4"/>
    <w:lvlOverride w:ilvl="0">
      <w:lvl w:ilvl="0">
        <w:start w:val="1"/>
        <w:numFmt w:val="decimal"/>
        <w:lvlText w:val="%1."/>
        <w:lvlJc w:val="left"/>
        <w:pPr>
          <w:tabs>
            <w:tab w:val="num" w:pos="360"/>
          </w:tabs>
          <w:ind w:left="360" w:hanging="288"/>
        </w:pPr>
        <w:rPr>
          <w:rFonts w:ascii="Arial" w:hAnsi="Arial" w:hint="default"/>
          <w:b w:val="0"/>
          <w:bCs/>
        </w:rPr>
      </w:lvl>
    </w:lvlOverride>
  </w:num>
  <w:num w:numId="7">
    <w:abstractNumId w:val="11"/>
    <w:lvlOverride w:ilvl="0">
      <w:lvl w:ilvl="0">
        <w:start w:val="1"/>
        <w:numFmt w:val="decimal"/>
        <w:lvlText w:val="%1."/>
        <w:lvlJc w:val="left"/>
        <w:pPr>
          <w:tabs>
            <w:tab w:val="num" w:pos="360"/>
          </w:tabs>
          <w:ind w:left="360" w:hanging="288"/>
        </w:pPr>
        <w:rPr>
          <w:rFonts w:ascii="Arial" w:hAnsi="Arial" w:hint="default"/>
          <w:b w:val="0"/>
          <w:bCs/>
        </w:rPr>
      </w:lvl>
    </w:lvlOverride>
  </w:num>
  <w:num w:numId="8">
    <w:abstractNumId w:val="8"/>
  </w:num>
  <w:num w:numId="9">
    <w:abstractNumId w:val="5"/>
  </w:num>
  <w:num w:numId="10">
    <w:abstractNumId w:val="14"/>
  </w:num>
  <w:num w:numId="11">
    <w:abstractNumId w:val="3"/>
  </w:num>
  <w:num w:numId="12">
    <w:abstractNumId w:val="9"/>
  </w:num>
  <w:num w:numId="13">
    <w:abstractNumId w:val="13"/>
  </w:num>
  <w:num w:numId="14">
    <w:abstractNumId w:val="16"/>
  </w:num>
  <w:num w:numId="15">
    <w:abstractNumId w:val="1"/>
  </w:num>
  <w:num w:numId="16">
    <w:abstractNumId w:val="6"/>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o:colormru v:ext="edit" colors="#009bcc,#0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15FA"/>
    <w:rsid w:val="000020EB"/>
    <w:rsid w:val="00002441"/>
    <w:rsid w:val="00013DA8"/>
    <w:rsid w:val="00015F66"/>
    <w:rsid w:val="000233D7"/>
    <w:rsid w:val="00025FCE"/>
    <w:rsid w:val="0003106E"/>
    <w:rsid w:val="00031842"/>
    <w:rsid w:val="00037268"/>
    <w:rsid w:val="000408C3"/>
    <w:rsid w:val="00040B50"/>
    <w:rsid w:val="0004323F"/>
    <w:rsid w:val="00043E66"/>
    <w:rsid w:val="00043ED7"/>
    <w:rsid w:val="00047277"/>
    <w:rsid w:val="00047E78"/>
    <w:rsid w:val="00052D88"/>
    <w:rsid w:val="00055192"/>
    <w:rsid w:val="00060602"/>
    <w:rsid w:val="000635B4"/>
    <w:rsid w:val="0006538C"/>
    <w:rsid w:val="00072EC7"/>
    <w:rsid w:val="00073112"/>
    <w:rsid w:val="000733E8"/>
    <w:rsid w:val="00075065"/>
    <w:rsid w:val="00075F02"/>
    <w:rsid w:val="0007777E"/>
    <w:rsid w:val="00083526"/>
    <w:rsid w:val="00084119"/>
    <w:rsid w:val="00084A56"/>
    <w:rsid w:val="000905F8"/>
    <w:rsid w:val="0009246A"/>
    <w:rsid w:val="000924CD"/>
    <w:rsid w:val="00093125"/>
    <w:rsid w:val="00093F54"/>
    <w:rsid w:val="000946C6"/>
    <w:rsid w:val="00095EBF"/>
    <w:rsid w:val="000975FB"/>
    <w:rsid w:val="000A133D"/>
    <w:rsid w:val="000A55C9"/>
    <w:rsid w:val="000B0E2E"/>
    <w:rsid w:val="000B5CCF"/>
    <w:rsid w:val="000B6A05"/>
    <w:rsid w:val="000B7690"/>
    <w:rsid w:val="000C6F21"/>
    <w:rsid w:val="000D14DC"/>
    <w:rsid w:val="000F1921"/>
    <w:rsid w:val="000F53C5"/>
    <w:rsid w:val="000F5F39"/>
    <w:rsid w:val="000F6A25"/>
    <w:rsid w:val="001064BD"/>
    <w:rsid w:val="00107409"/>
    <w:rsid w:val="00116342"/>
    <w:rsid w:val="00117EE7"/>
    <w:rsid w:val="00120450"/>
    <w:rsid w:val="00123185"/>
    <w:rsid w:val="00125D72"/>
    <w:rsid w:val="001375FF"/>
    <w:rsid w:val="00137B15"/>
    <w:rsid w:val="00142EE0"/>
    <w:rsid w:val="001444E8"/>
    <w:rsid w:val="0014664F"/>
    <w:rsid w:val="001473FA"/>
    <w:rsid w:val="00150625"/>
    <w:rsid w:val="001524AD"/>
    <w:rsid w:val="001532F7"/>
    <w:rsid w:val="001600E4"/>
    <w:rsid w:val="0016086E"/>
    <w:rsid w:val="00163E78"/>
    <w:rsid w:val="001641B4"/>
    <w:rsid w:val="00164470"/>
    <w:rsid w:val="00165249"/>
    <w:rsid w:val="001709E2"/>
    <w:rsid w:val="0017319E"/>
    <w:rsid w:val="001745E9"/>
    <w:rsid w:val="00184BC8"/>
    <w:rsid w:val="00185820"/>
    <w:rsid w:val="001866FB"/>
    <w:rsid w:val="00191553"/>
    <w:rsid w:val="00192FB9"/>
    <w:rsid w:val="00195F22"/>
    <w:rsid w:val="001A682F"/>
    <w:rsid w:val="001B0469"/>
    <w:rsid w:val="001B450B"/>
    <w:rsid w:val="001B7DAB"/>
    <w:rsid w:val="001C01C7"/>
    <w:rsid w:val="001C1E28"/>
    <w:rsid w:val="001C2BA5"/>
    <w:rsid w:val="001D0D11"/>
    <w:rsid w:val="001D138F"/>
    <w:rsid w:val="001D16FF"/>
    <w:rsid w:val="001D4479"/>
    <w:rsid w:val="001D5561"/>
    <w:rsid w:val="001D63F0"/>
    <w:rsid w:val="001E1C91"/>
    <w:rsid w:val="001E3A2D"/>
    <w:rsid w:val="001E5578"/>
    <w:rsid w:val="001E677B"/>
    <w:rsid w:val="001F0B6F"/>
    <w:rsid w:val="001F1016"/>
    <w:rsid w:val="001F501E"/>
    <w:rsid w:val="001F50E0"/>
    <w:rsid w:val="001F7F9B"/>
    <w:rsid w:val="00203D51"/>
    <w:rsid w:val="00205B21"/>
    <w:rsid w:val="002079EB"/>
    <w:rsid w:val="002118CA"/>
    <w:rsid w:val="00211F5A"/>
    <w:rsid w:val="00212835"/>
    <w:rsid w:val="00213812"/>
    <w:rsid w:val="00213DFB"/>
    <w:rsid w:val="00215044"/>
    <w:rsid w:val="002167FB"/>
    <w:rsid w:val="002201E2"/>
    <w:rsid w:val="00221960"/>
    <w:rsid w:val="002222AE"/>
    <w:rsid w:val="002243E5"/>
    <w:rsid w:val="00227572"/>
    <w:rsid w:val="00230C88"/>
    <w:rsid w:val="002320C9"/>
    <w:rsid w:val="00232287"/>
    <w:rsid w:val="00233EAF"/>
    <w:rsid w:val="00235E30"/>
    <w:rsid w:val="002366E2"/>
    <w:rsid w:val="00236DEE"/>
    <w:rsid w:val="002417B5"/>
    <w:rsid w:val="002525C6"/>
    <w:rsid w:val="00252AC1"/>
    <w:rsid w:val="00256887"/>
    <w:rsid w:val="00260C90"/>
    <w:rsid w:val="00261FAB"/>
    <w:rsid w:val="00262401"/>
    <w:rsid w:val="00263C63"/>
    <w:rsid w:val="00264720"/>
    <w:rsid w:val="0027114A"/>
    <w:rsid w:val="002766F2"/>
    <w:rsid w:val="00276E28"/>
    <w:rsid w:val="00281942"/>
    <w:rsid w:val="00282575"/>
    <w:rsid w:val="00282C97"/>
    <w:rsid w:val="00284A6C"/>
    <w:rsid w:val="00290400"/>
    <w:rsid w:val="002960F0"/>
    <w:rsid w:val="00297B2D"/>
    <w:rsid w:val="002A43A9"/>
    <w:rsid w:val="002B12AD"/>
    <w:rsid w:val="002B3F72"/>
    <w:rsid w:val="002C237D"/>
    <w:rsid w:val="002C387B"/>
    <w:rsid w:val="002C7925"/>
    <w:rsid w:val="002D1CB8"/>
    <w:rsid w:val="002D221F"/>
    <w:rsid w:val="002D4E09"/>
    <w:rsid w:val="002D5F7A"/>
    <w:rsid w:val="002D7125"/>
    <w:rsid w:val="002E09AA"/>
    <w:rsid w:val="002E3632"/>
    <w:rsid w:val="002E49E4"/>
    <w:rsid w:val="002E7C6C"/>
    <w:rsid w:val="002F6EB0"/>
    <w:rsid w:val="002F7FF2"/>
    <w:rsid w:val="003001B0"/>
    <w:rsid w:val="003008D7"/>
    <w:rsid w:val="0030289B"/>
    <w:rsid w:val="00302B64"/>
    <w:rsid w:val="00306CAC"/>
    <w:rsid w:val="00311919"/>
    <w:rsid w:val="0031404A"/>
    <w:rsid w:val="00317144"/>
    <w:rsid w:val="00320395"/>
    <w:rsid w:val="0032706F"/>
    <w:rsid w:val="00331AE1"/>
    <w:rsid w:val="00332D4E"/>
    <w:rsid w:val="00333490"/>
    <w:rsid w:val="003347BE"/>
    <w:rsid w:val="00336C80"/>
    <w:rsid w:val="00340C14"/>
    <w:rsid w:val="003410CB"/>
    <w:rsid w:val="00342CF6"/>
    <w:rsid w:val="003441EF"/>
    <w:rsid w:val="00350210"/>
    <w:rsid w:val="003517E2"/>
    <w:rsid w:val="00354979"/>
    <w:rsid w:val="00355B8C"/>
    <w:rsid w:val="00355D81"/>
    <w:rsid w:val="00356B61"/>
    <w:rsid w:val="00357170"/>
    <w:rsid w:val="00360733"/>
    <w:rsid w:val="003608D7"/>
    <w:rsid w:val="00360AB5"/>
    <w:rsid w:val="00360CA4"/>
    <w:rsid w:val="0036157B"/>
    <w:rsid w:val="0036275B"/>
    <w:rsid w:val="0036361E"/>
    <w:rsid w:val="00364CF8"/>
    <w:rsid w:val="00365F7C"/>
    <w:rsid w:val="003662E4"/>
    <w:rsid w:val="003706E8"/>
    <w:rsid w:val="003709D8"/>
    <w:rsid w:val="00371733"/>
    <w:rsid w:val="003770B2"/>
    <w:rsid w:val="0038260D"/>
    <w:rsid w:val="00385603"/>
    <w:rsid w:val="003972E8"/>
    <w:rsid w:val="003A040D"/>
    <w:rsid w:val="003A1BF2"/>
    <w:rsid w:val="003B0817"/>
    <w:rsid w:val="003B0F7D"/>
    <w:rsid w:val="003C23C5"/>
    <w:rsid w:val="003D35BC"/>
    <w:rsid w:val="003D489F"/>
    <w:rsid w:val="003D55A4"/>
    <w:rsid w:val="003D5AD3"/>
    <w:rsid w:val="003D6DC5"/>
    <w:rsid w:val="003E01D9"/>
    <w:rsid w:val="003E0F83"/>
    <w:rsid w:val="003E2C71"/>
    <w:rsid w:val="003E4731"/>
    <w:rsid w:val="003E63D8"/>
    <w:rsid w:val="003E6A66"/>
    <w:rsid w:val="003E7922"/>
    <w:rsid w:val="003E7FDD"/>
    <w:rsid w:val="003F0839"/>
    <w:rsid w:val="003F4D4F"/>
    <w:rsid w:val="00400DDC"/>
    <w:rsid w:val="00410AD9"/>
    <w:rsid w:val="00411D09"/>
    <w:rsid w:val="004128E9"/>
    <w:rsid w:val="004138E2"/>
    <w:rsid w:val="004145DB"/>
    <w:rsid w:val="0041569E"/>
    <w:rsid w:val="00416541"/>
    <w:rsid w:val="00420249"/>
    <w:rsid w:val="00421F18"/>
    <w:rsid w:val="00422D64"/>
    <w:rsid w:val="00425161"/>
    <w:rsid w:val="00425D76"/>
    <w:rsid w:val="00430799"/>
    <w:rsid w:val="004313AA"/>
    <w:rsid w:val="004364E9"/>
    <w:rsid w:val="004365DA"/>
    <w:rsid w:val="00436956"/>
    <w:rsid w:val="00436FCF"/>
    <w:rsid w:val="00440F25"/>
    <w:rsid w:val="004429C1"/>
    <w:rsid w:val="004439FC"/>
    <w:rsid w:val="00452EAC"/>
    <w:rsid w:val="00460581"/>
    <w:rsid w:val="00466290"/>
    <w:rsid w:val="004663F5"/>
    <w:rsid w:val="00466D0C"/>
    <w:rsid w:val="00470449"/>
    <w:rsid w:val="00472C25"/>
    <w:rsid w:val="00473916"/>
    <w:rsid w:val="00473C3B"/>
    <w:rsid w:val="00476F57"/>
    <w:rsid w:val="004804F3"/>
    <w:rsid w:val="00486587"/>
    <w:rsid w:val="004868A0"/>
    <w:rsid w:val="00492745"/>
    <w:rsid w:val="00497836"/>
    <w:rsid w:val="004A196A"/>
    <w:rsid w:val="004A1CF3"/>
    <w:rsid w:val="004A2AB7"/>
    <w:rsid w:val="004A3241"/>
    <w:rsid w:val="004A37E4"/>
    <w:rsid w:val="004A4199"/>
    <w:rsid w:val="004A4BEC"/>
    <w:rsid w:val="004A58B1"/>
    <w:rsid w:val="004A61D6"/>
    <w:rsid w:val="004A7246"/>
    <w:rsid w:val="004B110B"/>
    <w:rsid w:val="004B5193"/>
    <w:rsid w:val="004B5A22"/>
    <w:rsid w:val="004C056D"/>
    <w:rsid w:val="004C32C8"/>
    <w:rsid w:val="004C33E7"/>
    <w:rsid w:val="004C5050"/>
    <w:rsid w:val="004C61D3"/>
    <w:rsid w:val="004C7C4F"/>
    <w:rsid w:val="004D2A6C"/>
    <w:rsid w:val="004E14B1"/>
    <w:rsid w:val="004E1582"/>
    <w:rsid w:val="004E76A1"/>
    <w:rsid w:val="004F1B5A"/>
    <w:rsid w:val="004F5CD7"/>
    <w:rsid w:val="004F634B"/>
    <w:rsid w:val="00500A7F"/>
    <w:rsid w:val="00504F24"/>
    <w:rsid w:val="00505FD4"/>
    <w:rsid w:val="005060DF"/>
    <w:rsid w:val="005067A4"/>
    <w:rsid w:val="00511FAF"/>
    <w:rsid w:val="005125E5"/>
    <w:rsid w:val="00514BEA"/>
    <w:rsid w:val="00520D3E"/>
    <w:rsid w:val="005227EA"/>
    <w:rsid w:val="005246A1"/>
    <w:rsid w:val="005319A3"/>
    <w:rsid w:val="00534A78"/>
    <w:rsid w:val="005458F5"/>
    <w:rsid w:val="00546D94"/>
    <w:rsid w:val="00555D04"/>
    <w:rsid w:val="00556242"/>
    <w:rsid w:val="00560E8A"/>
    <w:rsid w:val="00564393"/>
    <w:rsid w:val="005648A6"/>
    <w:rsid w:val="0056529B"/>
    <w:rsid w:val="00565BB4"/>
    <w:rsid w:val="00567448"/>
    <w:rsid w:val="00567900"/>
    <w:rsid w:val="00567D8B"/>
    <w:rsid w:val="00570910"/>
    <w:rsid w:val="00572E25"/>
    <w:rsid w:val="00573E90"/>
    <w:rsid w:val="005747EF"/>
    <w:rsid w:val="00574BBC"/>
    <w:rsid w:val="00576B28"/>
    <w:rsid w:val="00583254"/>
    <w:rsid w:val="00584D2D"/>
    <w:rsid w:val="005863A2"/>
    <w:rsid w:val="0058645E"/>
    <w:rsid w:val="00592845"/>
    <w:rsid w:val="005934C8"/>
    <w:rsid w:val="00594CB3"/>
    <w:rsid w:val="00595AC8"/>
    <w:rsid w:val="0059643C"/>
    <w:rsid w:val="005A0B8E"/>
    <w:rsid w:val="005A2650"/>
    <w:rsid w:val="005A7E10"/>
    <w:rsid w:val="005B0D42"/>
    <w:rsid w:val="005B0F1E"/>
    <w:rsid w:val="005B1E59"/>
    <w:rsid w:val="005B40EE"/>
    <w:rsid w:val="005B49CB"/>
    <w:rsid w:val="005B4C39"/>
    <w:rsid w:val="005B5765"/>
    <w:rsid w:val="005B5F42"/>
    <w:rsid w:val="005C0834"/>
    <w:rsid w:val="005C1043"/>
    <w:rsid w:val="005C201A"/>
    <w:rsid w:val="005D0323"/>
    <w:rsid w:val="005D5DC9"/>
    <w:rsid w:val="005D7A75"/>
    <w:rsid w:val="005F378A"/>
    <w:rsid w:val="005F6107"/>
    <w:rsid w:val="005F684D"/>
    <w:rsid w:val="00604317"/>
    <w:rsid w:val="006044B1"/>
    <w:rsid w:val="00606977"/>
    <w:rsid w:val="00613119"/>
    <w:rsid w:val="00614078"/>
    <w:rsid w:val="006154DC"/>
    <w:rsid w:val="00615739"/>
    <w:rsid w:val="00615A0F"/>
    <w:rsid w:val="00617185"/>
    <w:rsid w:val="00626010"/>
    <w:rsid w:val="00635B58"/>
    <w:rsid w:val="00642A33"/>
    <w:rsid w:val="00644BB4"/>
    <w:rsid w:val="00645D5C"/>
    <w:rsid w:val="00650BF5"/>
    <w:rsid w:val="00652E01"/>
    <w:rsid w:val="00660180"/>
    <w:rsid w:val="00661ECA"/>
    <w:rsid w:val="00663013"/>
    <w:rsid w:val="00663A48"/>
    <w:rsid w:val="00667313"/>
    <w:rsid w:val="00667531"/>
    <w:rsid w:val="00674BCC"/>
    <w:rsid w:val="00676B37"/>
    <w:rsid w:val="00684247"/>
    <w:rsid w:val="00687B33"/>
    <w:rsid w:val="00692981"/>
    <w:rsid w:val="0069507F"/>
    <w:rsid w:val="0069611A"/>
    <w:rsid w:val="006A0100"/>
    <w:rsid w:val="006A1787"/>
    <w:rsid w:val="006A3836"/>
    <w:rsid w:val="006A554C"/>
    <w:rsid w:val="006A5D65"/>
    <w:rsid w:val="006B5A1E"/>
    <w:rsid w:val="006B6539"/>
    <w:rsid w:val="006B6873"/>
    <w:rsid w:val="006B71C9"/>
    <w:rsid w:val="006C0E11"/>
    <w:rsid w:val="006C3CF3"/>
    <w:rsid w:val="006C3D86"/>
    <w:rsid w:val="006C5AB6"/>
    <w:rsid w:val="006C6386"/>
    <w:rsid w:val="006D2328"/>
    <w:rsid w:val="006D2EE8"/>
    <w:rsid w:val="006D72F0"/>
    <w:rsid w:val="006E1BA7"/>
    <w:rsid w:val="006E5024"/>
    <w:rsid w:val="006E7319"/>
    <w:rsid w:val="006F38C8"/>
    <w:rsid w:val="0070189A"/>
    <w:rsid w:val="00702593"/>
    <w:rsid w:val="00702EFB"/>
    <w:rsid w:val="00704798"/>
    <w:rsid w:val="00706B3C"/>
    <w:rsid w:val="00717037"/>
    <w:rsid w:val="00717260"/>
    <w:rsid w:val="0072216D"/>
    <w:rsid w:val="0072226D"/>
    <w:rsid w:val="00722DEE"/>
    <w:rsid w:val="00723D8F"/>
    <w:rsid w:val="00727E22"/>
    <w:rsid w:val="0073201F"/>
    <w:rsid w:val="007343CD"/>
    <w:rsid w:val="00734CD0"/>
    <w:rsid w:val="00734DBC"/>
    <w:rsid w:val="00736F13"/>
    <w:rsid w:val="00737787"/>
    <w:rsid w:val="00746B55"/>
    <w:rsid w:val="00750C99"/>
    <w:rsid w:val="00751C41"/>
    <w:rsid w:val="0075351A"/>
    <w:rsid w:val="007550A7"/>
    <w:rsid w:val="007608E4"/>
    <w:rsid w:val="00763A66"/>
    <w:rsid w:val="00770820"/>
    <w:rsid w:val="00771096"/>
    <w:rsid w:val="00771CAA"/>
    <w:rsid w:val="00772124"/>
    <w:rsid w:val="00776925"/>
    <w:rsid w:val="0078283A"/>
    <w:rsid w:val="007843D4"/>
    <w:rsid w:val="0079165E"/>
    <w:rsid w:val="007916C7"/>
    <w:rsid w:val="0079558D"/>
    <w:rsid w:val="00795A2D"/>
    <w:rsid w:val="007964E9"/>
    <w:rsid w:val="00797999"/>
    <w:rsid w:val="007A0BC5"/>
    <w:rsid w:val="007A0E07"/>
    <w:rsid w:val="007A152F"/>
    <w:rsid w:val="007A2D0B"/>
    <w:rsid w:val="007A37A2"/>
    <w:rsid w:val="007A3F9D"/>
    <w:rsid w:val="007B0B23"/>
    <w:rsid w:val="007B399B"/>
    <w:rsid w:val="007B6855"/>
    <w:rsid w:val="007C4C9C"/>
    <w:rsid w:val="007D0E77"/>
    <w:rsid w:val="007D2975"/>
    <w:rsid w:val="007D3984"/>
    <w:rsid w:val="007D4FF4"/>
    <w:rsid w:val="007E1414"/>
    <w:rsid w:val="007F02E4"/>
    <w:rsid w:val="007F18C7"/>
    <w:rsid w:val="007F20A0"/>
    <w:rsid w:val="00804C54"/>
    <w:rsid w:val="00806FA0"/>
    <w:rsid w:val="008121E4"/>
    <w:rsid w:val="00813327"/>
    <w:rsid w:val="008136ED"/>
    <w:rsid w:val="0081754B"/>
    <w:rsid w:val="00821209"/>
    <w:rsid w:val="00823AB4"/>
    <w:rsid w:val="0082463E"/>
    <w:rsid w:val="008265A2"/>
    <w:rsid w:val="00833D90"/>
    <w:rsid w:val="00834663"/>
    <w:rsid w:val="00837CDA"/>
    <w:rsid w:val="008527ED"/>
    <w:rsid w:val="00852D32"/>
    <w:rsid w:val="00856F48"/>
    <w:rsid w:val="00863636"/>
    <w:rsid w:val="0086411F"/>
    <w:rsid w:val="00867F7F"/>
    <w:rsid w:val="00871F48"/>
    <w:rsid w:val="00876480"/>
    <w:rsid w:val="00881DC7"/>
    <w:rsid w:val="00882D4E"/>
    <w:rsid w:val="0089047D"/>
    <w:rsid w:val="00890A9B"/>
    <w:rsid w:val="00890CAA"/>
    <w:rsid w:val="008946DD"/>
    <w:rsid w:val="0089667E"/>
    <w:rsid w:val="008A3E1C"/>
    <w:rsid w:val="008A4381"/>
    <w:rsid w:val="008A46C9"/>
    <w:rsid w:val="008A69ED"/>
    <w:rsid w:val="008B166C"/>
    <w:rsid w:val="008B1ECD"/>
    <w:rsid w:val="008B2B98"/>
    <w:rsid w:val="008B42B1"/>
    <w:rsid w:val="008B4F2E"/>
    <w:rsid w:val="008B565B"/>
    <w:rsid w:val="008B6250"/>
    <w:rsid w:val="008B67F3"/>
    <w:rsid w:val="008B748F"/>
    <w:rsid w:val="008D439E"/>
    <w:rsid w:val="008D484E"/>
    <w:rsid w:val="008D6FDE"/>
    <w:rsid w:val="008E3101"/>
    <w:rsid w:val="008E458C"/>
    <w:rsid w:val="008F44B7"/>
    <w:rsid w:val="00902046"/>
    <w:rsid w:val="0090530D"/>
    <w:rsid w:val="00905F45"/>
    <w:rsid w:val="00911776"/>
    <w:rsid w:val="00911AC2"/>
    <w:rsid w:val="0091373A"/>
    <w:rsid w:val="00920845"/>
    <w:rsid w:val="0092086F"/>
    <w:rsid w:val="00921849"/>
    <w:rsid w:val="009223DB"/>
    <w:rsid w:val="0092386F"/>
    <w:rsid w:val="00923C7C"/>
    <w:rsid w:val="00924886"/>
    <w:rsid w:val="00925982"/>
    <w:rsid w:val="00927AD0"/>
    <w:rsid w:val="0093097E"/>
    <w:rsid w:val="00932532"/>
    <w:rsid w:val="00942483"/>
    <w:rsid w:val="00943BA3"/>
    <w:rsid w:val="0095067C"/>
    <w:rsid w:val="0095118B"/>
    <w:rsid w:val="00951895"/>
    <w:rsid w:val="00951CE5"/>
    <w:rsid w:val="00952E82"/>
    <w:rsid w:val="00955003"/>
    <w:rsid w:val="0095551E"/>
    <w:rsid w:val="00962414"/>
    <w:rsid w:val="009629EF"/>
    <w:rsid w:val="00962A3D"/>
    <w:rsid w:val="00962C9B"/>
    <w:rsid w:val="00962F19"/>
    <w:rsid w:val="00965412"/>
    <w:rsid w:val="00971387"/>
    <w:rsid w:val="009731CA"/>
    <w:rsid w:val="00986FEF"/>
    <w:rsid w:val="00991712"/>
    <w:rsid w:val="00991C3A"/>
    <w:rsid w:val="00992EED"/>
    <w:rsid w:val="00997554"/>
    <w:rsid w:val="009A1502"/>
    <w:rsid w:val="009A1C20"/>
    <w:rsid w:val="009A593A"/>
    <w:rsid w:val="009A7D1B"/>
    <w:rsid w:val="009B2AC4"/>
    <w:rsid w:val="009B3C9A"/>
    <w:rsid w:val="009C168E"/>
    <w:rsid w:val="009C39A9"/>
    <w:rsid w:val="009D1385"/>
    <w:rsid w:val="009D1D4F"/>
    <w:rsid w:val="009D68A1"/>
    <w:rsid w:val="009E4966"/>
    <w:rsid w:val="009E6B39"/>
    <w:rsid w:val="009E71AB"/>
    <w:rsid w:val="009F2356"/>
    <w:rsid w:val="009F5D4D"/>
    <w:rsid w:val="009F7163"/>
    <w:rsid w:val="009F79C7"/>
    <w:rsid w:val="00A00CA5"/>
    <w:rsid w:val="00A01598"/>
    <w:rsid w:val="00A06498"/>
    <w:rsid w:val="00A10528"/>
    <w:rsid w:val="00A10BE6"/>
    <w:rsid w:val="00A1104F"/>
    <w:rsid w:val="00A13C3A"/>
    <w:rsid w:val="00A1587A"/>
    <w:rsid w:val="00A15CA1"/>
    <w:rsid w:val="00A17522"/>
    <w:rsid w:val="00A20AC9"/>
    <w:rsid w:val="00A2606A"/>
    <w:rsid w:val="00A27B40"/>
    <w:rsid w:val="00A334F7"/>
    <w:rsid w:val="00A3493E"/>
    <w:rsid w:val="00A34D4A"/>
    <w:rsid w:val="00A3643F"/>
    <w:rsid w:val="00A46212"/>
    <w:rsid w:val="00A47524"/>
    <w:rsid w:val="00A55E69"/>
    <w:rsid w:val="00A56149"/>
    <w:rsid w:val="00A6311A"/>
    <w:rsid w:val="00A70CFD"/>
    <w:rsid w:val="00A74C63"/>
    <w:rsid w:val="00A76788"/>
    <w:rsid w:val="00A931A1"/>
    <w:rsid w:val="00A956C2"/>
    <w:rsid w:val="00AA2066"/>
    <w:rsid w:val="00AA4017"/>
    <w:rsid w:val="00AB2C72"/>
    <w:rsid w:val="00AB3C6B"/>
    <w:rsid w:val="00AB467D"/>
    <w:rsid w:val="00AC20CE"/>
    <w:rsid w:val="00AC40E4"/>
    <w:rsid w:val="00AC4D16"/>
    <w:rsid w:val="00AC5E35"/>
    <w:rsid w:val="00AC6EAC"/>
    <w:rsid w:val="00AD1E91"/>
    <w:rsid w:val="00AD34A2"/>
    <w:rsid w:val="00AD3E15"/>
    <w:rsid w:val="00AD50B3"/>
    <w:rsid w:val="00AD76DE"/>
    <w:rsid w:val="00AE32FD"/>
    <w:rsid w:val="00AE55B4"/>
    <w:rsid w:val="00AE7F08"/>
    <w:rsid w:val="00B02D33"/>
    <w:rsid w:val="00B05609"/>
    <w:rsid w:val="00B06209"/>
    <w:rsid w:val="00B0718B"/>
    <w:rsid w:val="00B078CF"/>
    <w:rsid w:val="00B13481"/>
    <w:rsid w:val="00B13965"/>
    <w:rsid w:val="00B15381"/>
    <w:rsid w:val="00B15527"/>
    <w:rsid w:val="00B1641F"/>
    <w:rsid w:val="00B17585"/>
    <w:rsid w:val="00B217A3"/>
    <w:rsid w:val="00B23444"/>
    <w:rsid w:val="00B3076F"/>
    <w:rsid w:val="00B31302"/>
    <w:rsid w:val="00B3178F"/>
    <w:rsid w:val="00B35DE4"/>
    <w:rsid w:val="00B37093"/>
    <w:rsid w:val="00B41E29"/>
    <w:rsid w:val="00B4444B"/>
    <w:rsid w:val="00B455E8"/>
    <w:rsid w:val="00B53D47"/>
    <w:rsid w:val="00B558BD"/>
    <w:rsid w:val="00B55A24"/>
    <w:rsid w:val="00B5638A"/>
    <w:rsid w:val="00B57ABD"/>
    <w:rsid w:val="00B61EC0"/>
    <w:rsid w:val="00B66D15"/>
    <w:rsid w:val="00B7409B"/>
    <w:rsid w:val="00B7438F"/>
    <w:rsid w:val="00B77370"/>
    <w:rsid w:val="00B87CE3"/>
    <w:rsid w:val="00B92583"/>
    <w:rsid w:val="00B927FC"/>
    <w:rsid w:val="00B94519"/>
    <w:rsid w:val="00BA29F4"/>
    <w:rsid w:val="00BA3577"/>
    <w:rsid w:val="00BA6E65"/>
    <w:rsid w:val="00BA7699"/>
    <w:rsid w:val="00BB19C8"/>
    <w:rsid w:val="00BB201E"/>
    <w:rsid w:val="00BB4A5F"/>
    <w:rsid w:val="00BB6881"/>
    <w:rsid w:val="00BB7035"/>
    <w:rsid w:val="00BC00C8"/>
    <w:rsid w:val="00BC20C0"/>
    <w:rsid w:val="00BC37CC"/>
    <w:rsid w:val="00BC4A1F"/>
    <w:rsid w:val="00BC68A7"/>
    <w:rsid w:val="00BC7238"/>
    <w:rsid w:val="00BD0D4F"/>
    <w:rsid w:val="00BD1B3C"/>
    <w:rsid w:val="00BD4ABC"/>
    <w:rsid w:val="00BD4B82"/>
    <w:rsid w:val="00BE01D7"/>
    <w:rsid w:val="00BE05D4"/>
    <w:rsid w:val="00BE2D3A"/>
    <w:rsid w:val="00BF456D"/>
    <w:rsid w:val="00C00354"/>
    <w:rsid w:val="00C020D4"/>
    <w:rsid w:val="00C04145"/>
    <w:rsid w:val="00C0586A"/>
    <w:rsid w:val="00C07FEF"/>
    <w:rsid w:val="00C11B13"/>
    <w:rsid w:val="00C11B36"/>
    <w:rsid w:val="00C1703C"/>
    <w:rsid w:val="00C178DE"/>
    <w:rsid w:val="00C17C29"/>
    <w:rsid w:val="00C20D7B"/>
    <w:rsid w:val="00C23B13"/>
    <w:rsid w:val="00C2668F"/>
    <w:rsid w:val="00C27CF2"/>
    <w:rsid w:val="00C3387B"/>
    <w:rsid w:val="00C34A73"/>
    <w:rsid w:val="00C35255"/>
    <w:rsid w:val="00C3688D"/>
    <w:rsid w:val="00C46BEB"/>
    <w:rsid w:val="00C47286"/>
    <w:rsid w:val="00C51DB4"/>
    <w:rsid w:val="00C54083"/>
    <w:rsid w:val="00C54B57"/>
    <w:rsid w:val="00C55099"/>
    <w:rsid w:val="00C55AB6"/>
    <w:rsid w:val="00C57495"/>
    <w:rsid w:val="00C57A67"/>
    <w:rsid w:val="00C62E55"/>
    <w:rsid w:val="00C6497F"/>
    <w:rsid w:val="00C654AE"/>
    <w:rsid w:val="00C67718"/>
    <w:rsid w:val="00C72112"/>
    <w:rsid w:val="00C74AB3"/>
    <w:rsid w:val="00C759BE"/>
    <w:rsid w:val="00C8497D"/>
    <w:rsid w:val="00C85D5F"/>
    <w:rsid w:val="00C877EE"/>
    <w:rsid w:val="00C919E7"/>
    <w:rsid w:val="00C91DF0"/>
    <w:rsid w:val="00C9452E"/>
    <w:rsid w:val="00CA01F4"/>
    <w:rsid w:val="00CA18FC"/>
    <w:rsid w:val="00CB2627"/>
    <w:rsid w:val="00CB3E90"/>
    <w:rsid w:val="00CB5986"/>
    <w:rsid w:val="00CC3579"/>
    <w:rsid w:val="00CD0B26"/>
    <w:rsid w:val="00CD11D9"/>
    <w:rsid w:val="00CD1A17"/>
    <w:rsid w:val="00CD1A20"/>
    <w:rsid w:val="00CD3CF5"/>
    <w:rsid w:val="00CD7B51"/>
    <w:rsid w:val="00CE169E"/>
    <w:rsid w:val="00CE2D51"/>
    <w:rsid w:val="00CE4AF4"/>
    <w:rsid w:val="00CE580E"/>
    <w:rsid w:val="00CE61A8"/>
    <w:rsid w:val="00CF0082"/>
    <w:rsid w:val="00CF0903"/>
    <w:rsid w:val="00CF372E"/>
    <w:rsid w:val="00CF5154"/>
    <w:rsid w:val="00CF5159"/>
    <w:rsid w:val="00CF7972"/>
    <w:rsid w:val="00CF7BE5"/>
    <w:rsid w:val="00D0124B"/>
    <w:rsid w:val="00D11258"/>
    <w:rsid w:val="00D13B20"/>
    <w:rsid w:val="00D1419B"/>
    <w:rsid w:val="00D1432C"/>
    <w:rsid w:val="00D15492"/>
    <w:rsid w:val="00D16A8C"/>
    <w:rsid w:val="00D21D49"/>
    <w:rsid w:val="00D264AD"/>
    <w:rsid w:val="00D26A37"/>
    <w:rsid w:val="00D26AA4"/>
    <w:rsid w:val="00D3110B"/>
    <w:rsid w:val="00D32E7B"/>
    <w:rsid w:val="00D33FF5"/>
    <w:rsid w:val="00D35921"/>
    <w:rsid w:val="00D36FAC"/>
    <w:rsid w:val="00D422FA"/>
    <w:rsid w:val="00D46728"/>
    <w:rsid w:val="00D514E1"/>
    <w:rsid w:val="00D518F5"/>
    <w:rsid w:val="00D51D65"/>
    <w:rsid w:val="00D550E0"/>
    <w:rsid w:val="00D56E83"/>
    <w:rsid w:val="00D6063B"/>
    <w:rsid w:val="00D61725"/>
    <w:rsid w:val="00D63CC1"/>
    <w:rsid w:val="00D65A76"/>
    <w:rsid w:val="00D75CA1"/>
    <w:rsid w:val="00D82F90"/>
    <w:rsid w:val="00D94DCE"/>
    <w:rsid w:val="00D955C6"/>
    <w:rsid w:val="00D96517"/>
    <w:rsid w:val="00DA1627"/>
    <w:rsid w:val="00DA2691"/>
    <w:rsid w:val="00DA2915"/>
    <w:rsid w:val="00DA38F4"/>
    <w:rsid w:val="00DA69B1"/>
    <w:rsid w:val="00DB3734"/>
    <w:rsid w:val="00DB3EEE"/>
    <w:rsid w:val="00DB643F"/>
    <w:rsid w:val="00DB6EF5"/>
    <w:rsid w:val="00DB7B61"/>
    <w:rsid w:val="00DC1E41"/>
    <w:rsid w:val="00DC65B6"/>
    <w:rsid w:val="00DD1BDF"/>
    <w:rsid w:val="00DD1EF6"/>
    <w:rsid w:val="00DD4F82"/>
    <w:rsid w:val="00DD62ED"/>
    <w:rsid w:val="00DE34F0"/>
    <w:rsid w:val="00DF2F12"/>
    <w:rsid w:val="00DF3ABF"/>
    <w:rsid w:val="00DF3B08"/>
    <w:rsid w:val="00DF4A86"/>
    <w:rsid w:val="00DF53EE"/>
    <w:rsid w:val="00DF596B"/>
    <w:rsid w:val="00DF6A55"/>
    <w:rsid w:val="00E00650"/>
    <w:rsid w:val="00E02087"/>
    <w:rsid w:val="00E022A6"/>
    <w:rsid w:val="00E12468"/>
    <w:rsid w:val="00E1290F"/>
    <w:rsid w:val="00E12D71"/>
    <w:rsid w:val="00E16FCC"/>
    <w:rsid w:val="00E20A81"/>
    <w:rsid w:val="00E214EF"/>
    <w:rsid w:val="00E21822"/>
    <w:rsid w:val="00E32210"/>
    <w:rsid w:val="00E3312B"/>
    <w:rsid w:val="00E37461"/>
    <w:rsid w:val="00E37B16"/>
    <w:rsid w:val="00E43A27"/>
    <w:rsid w:val="00E442D4"/>
    <w:rsid w:val="00E474C9"/>
    <w:rsid w:val="00E549CD"/>
    <w:rsid w:val="00E60675"/>
    <w:rsid w:val="00E61D3A"/>
    <w:rsid w:val="00E64EBC"/>
    <w:rsid w:val="00E71BF1"/>
    <w:rsid w:val="00E76A87"/>
    <w:rsid w:val="00E815F1"/>
    <w:rsid w:val="00E86ED0"/>
    <w:rsid w:val="00E87381"/>
    <w:rsid w:val="00E93C5F"/>
    <w:rsid w:val="00E94575"/>
    <w:rsid w:val="00EA7BD7"/>
    <w:rsid w:val="00EB0FB6"/>
    <w:rsid w:val="00EB1B28"/>
    <w:rsid w:val="00EB5AC6"/>
    <w:rsid w:val="00EB6B4E"/>
    <w:rsid w:val="00EC23F4"/>
    <w:rsid w:val="00EC416D"/>
    <w:rsid w:val="00EC50CE"/>
    <w:rsid w:val="00EC552E"/>
    <w:rsid w:val="00EC5AAA"/>
    <w:rsid w:val="00EC5E3B"/>
    <w:rsid w:val="00EC708D"/>
    <w:rsid w:val="00EC7FEE"/>
    <w:rsid w:val="00ED320B"/>
    <w:rsid w:val="00ED3231"/>
    <w:rsid w:val="00ED32E1"/>
    <w:rsid w:val="00ED330C"/>
    <w:rsid w:val="00ED342B"/>
    <w:rsid w:val="00ED357F"/>
    <w:rsid w:val="00EE0C99"/>
    <w:rsid w:val="00EE478F"/>
    <w:rsid w:val="00EE5267"/>
    <w:rsid w:val="00EE7790"/>
    <w:rsid w:val="00EF0423"/>
    <w:rsid w:val="00EF0EA2"/>
    <w:rsid w:val="00F0542B"/>
    <w:rsid w:val="00F0681C"/>
    <w:rsid w:val="00F102D4"/>
    <w:rsid w:val="00F152A5"/>
    <w:rsid w:val="00F37152"/>
    <w:rsid w:val="00F40F26"/>
    <w:rsid w:val="00F413BE"/>
    <w:rsid w:val="00F471EE"/>
    <w:rsid w:val="00F50FA3"/>
    <w:rsid w:val="00F52394"/>
    <w:rsid w:val="00F64405"/>
    <w:rsid w:val="00F644BD"/>
    <w:rsid w:val="00F663A2"/>
    <w:rsid w:val="00F71443"/>
    <w:rsid w:val="00F76B0B"/>
    <w:rsid w:val="00F77CD6"/>
    <w:rsid w:val="00F80838"/>
    <w:rsid w:val="00F80979"/>
    <w:rsid w:val="00F8275B"/>
    <w:rsid w:val="00F83786"/>
    <w:rsid w:val="00F85867"/>
    <w:rsid w:val="00F94BD3"/>
    <w:rsid w:val="00FA124C"/>
    <w:rsid w:val="00FA7F04"/>
    <w:rsid w:val="00FB0732"/>
    <w:rsid w:val="00FB1BCE"/>
    <w:rsid w:val="00FB3583"/>
    <w:rsid w:val="00FB58D4"/>
    <w:rsid w:val="00FC0BC7"/>
    <w:rsid w:val="00FC1027"/>
    <w:rsid w:val="00FC264A"/>
    <w:rsid w:val="00FC3E1C"/>
    <w:rsid w:val="00FC4FEA"/>
    <w:rsid w:val="00FC532E"/>
    <w:rsid w:val="00FD2F14"/>
    <w:rsid w:val="00FD3B02"/>
    <w:rsid w:val="00FE5CFF"/>
    <w:rsid w:val="00FF0601"/>
    <w:rsid w:val="00FF1079"/>
    <w:rsid w:val="00FF27FE"/>
    <w:rsid w:val="00FF47F5"/>
    <w:rsid w:val="00FF4FB4"/>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colormru v:ext="edit" colors="#009bcc,#036"/>
    </o:shapedefaults>
    <o:shapelayout v:ext="edit">
      <o:idmap v:ext="edit" data="1"/>
    </o:shapelayout>
  </w:shapeDefaults>
  <w:decimalSymbol w:val="."/>
  <w:listSeparator w:val=","/>
  <w14:docId w14:val="7B3A8454"/>
  <w15:chartTrackingRefBased/>
  <w15:docId w15:val="{32E4E9EE-9EBB-4DE2-90C9-E8CC8B96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6D15"/>
    <w:rPr>
      <w:rFonts w:ascii="Arial" w:hAnsi="Arial"/>
      <w:szCs w:val="24"/>
    </w:rPr>
  </w:style>
  <w:style w:type="paragraph" w:styleId="Heading1">
    <w:name w:val="heading 1"/>
    <w:basedOn w:val="Normal"/>
    <w:next w:val="Normal"/>
    <w:link w:val="Heading1Char"/>
    <w:qFormat/>
    <w:rsid w:val="0004323F"/>
    <w:pPr>
      <w:tabs>
        <w:tab w:val="center" w:pos="4320"/>
        <w:tab w:val="right" w:pos="8640"/>
      </w:tabs>
      <w:spacing w:after="600"/>
      <w:jc w:val="center"/>
      <w:outlineLvl w:val="0"/>
    </w:pPr>
    <w:rPr>
      <w:b/>
      <w:sz w:val="60"/>
      <w:szCs w:val="20"/>
    </w:rPr>
  </w:style>
  <w:style w:type="paragraph" w:styleId="Heading2">
    <w:name w:val="heading 2"/>
    <w:basedOn w:val="Normal"/>
    <w:next w:val="Normal"/>
    <w:link w:val="Heading2Char"/>
    <w:qFormat/>
    <w:rsid w:val="00924886"/>
    <w:pPr>
      <w:spacing w:before="120"/>
      <w:outlineLvl w:val="1"/>
    </w:pPr>
    <w:rPr>
      <w:b/>
      <w:bCs/>
      <w:sz w:val="28"/>
    </w:rPr>
  </w:style>
  <w:style w:type="paragraph" w:styleId="Heading3">
    <w:name w:val="heading 3"/>
    <w:basedOn w:val="Normal"/>
    <w:next w:val="Normal"/>
    <w:link w:val="Heading3Char"/>
    <w:qFormat/>
    <w:rsid w:val="00924886"/>
    <w:pPr>
      <w:outlineLvl w:val="2"/>
    </w:pPr>
    <w:rPr>
      <w:b/>
      <w:sz w:val="24"/>
    </w:rPr>
  </w:style>
  <w:style w:type="paragraph" w:styleId="Heading4">
    <w:name w:val="heading 4"/>
    <w:basedOn w:val="Normal"/>
    <w:next w:val="Normal"/>
    <w:qFormat/>
    <w:rsid w:val="003517E2"/>
    <w:pPr>
      <w:keepNext/>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szCs w:val="28"/>
    </w:rPr>
  </w:style>
  <w:style w:type="numbering" w:customStyle="1" w:styleId="StyleNumberedBold">
    <w:name w:val="Style Numbered Bold"/>
    <w:basedOn w:val="NoList"/>
    <w:rsid w:val="004E1582"/>
    <w:pPr>
      <w:numPr>
        <w:numId w:val="5"/>
      </w:numPr>
    </w:pPr>
  </w:style>
  <w:style w:type="paragraph" w:styleId="Header">
    <w:name w:val="header"/>
    <w:basedOn w:val="Normal"/>
    <w:link w:val="HeaderChar"/>
    <w:uiPriority w:val="99"/>
    <w:rsid w:val="00567D8B"/>
    <w:pPr>
      <w:tabs>
        <w:tab w:val="center" w:pos="4320"/>
        <w:tab w:val="right" w:pos="8640"/>
      </w:tabs>
      <w:jc w:val="right"/>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Heading1Char">
    <w:name w:val="Heading 1 Char"/>
    <w:basedOn w:val="DefaultParagraphFont"/>
    <w:link w:val="Heading1"/>
    <w:rsid w:val="0004323F"/>
    <w:rPr>
      <w:rFonts w:ascii="Arial" w:hAnsi="Arial"/>
      <w:b/>
      <w:sz w:val="60"/>
      <w:lang w:val="en-US" w:eastAsia="en-US" w:bidi="ar-SA"/>
    </w:rPr>
  </w:style>
  <w:style w:type="paragraph" w:styleId="BalloonText">
    <w:name w:val="Balloon Text"/>
    <w:basedOn w:val="Normal"/>
    <w:semiHidden/>
    <w:rsid w:val="004E76A1"/>
    <w:rPr>
      <w:rFonts w:ascii="Tahoma" w:hAnsi="Tahoma" w:cs="Tahoma"/>
      <w:sz w:val="16"/>
      <w:szCs w:val="16"/>
    </w:rPr>
  </w:style>
  <w:style w:type="character" w:customStyle="1" w:styleId="Heading3Char">
    <w:name w:val="Heading 3 Char"/>
    <w:basedOn w:val="DefaultParagraphFont"/>
    <w:link w:val="Heading3"/>
    <w:rsid w:val="00924886"/>
    <w:rPr>
      <w:rFonts w:ascii="Arial" w:hAnsi="Arial"/>
      <w:b/>
      <w:sz w:val="24"/>
      <w:szCs w:val="24"/>
      <w:lang w:val="en-US" w:eastAsia="en-US" w:bidi="ar-SA"/>
    </w:rPr>
  </w:style>
  <w:style w:type="table" w:styleId="TableGrid">
    <w:name w:val="Table Grid"/>
    <w:basedOn w:val="TableNormal"/>
    <w:rsid w:val="003517E2"/>
    <w:rPr>
      <w:rFonts w:ascii="Arial" w:hAnsi="Arial"/>
    </w:rPr>
    <w:tblPr>
      <w:tblBorders>
        <w:top w:val="double" w:sz="12" w:space="0" w:color="auto"/>
        <w:left w:val="double" w:sz="12" w:space="0" w:color="auto"/>
        <w:bottom w:val="double" w:sz="12" w:space="0" w:color="auto"/>
        <w:right w:val="double" w:sz="12" w:space="0" w:color="auto"/>
        <w:insideH w:val="single" w:sz="4" w:space="0" w:color="auto"/>
        <w:insideV w:val="dashed" w:sz="4" w:space="0" w:color="auto"/>
      </w:tblBorders>
    </w:tblPr>
    <w:tcPr>
      <w:shd w:val="clear" w:color="auto" w:fill="auto"/>
      <w:vAlign w:val="center"/>
    </w:tcPr>
  </w:style>
  <w:style w:type="character" w:styleId="CommentReference">
    <w:name w:val="annotation reference"/>
    <w:basedOn w:val="DefaultParagraphFont"/>
    <w:semiHidden/>
    <w:rsid w:val="00E214EF"/>
    <w:rPr>
      <w:sz w:val="16"/>
      <w:szCs w:val="16"/>
    </w:rPr>
  </w:style>
  <w:style w:type="paragraph" w:styleId="CommentText">
    <w:name w:val="annotation text"/>
    <w:basedOn w:val="Normal"/>
    <w:semiHidden/>
    <w:rsid w:val="00E214EF"/>
    <w:rPr>
      <w:szCs w:val="20"/>
    </w:rPr>
  </w:style>
  <w:style w:type="paragraph" w:styleId="CommentSubject">
    <w:name w:val="annotation subject"/>
    <w:basedOn w:val="CommentText"/>
    <w:next w:val="CommentText"/>
    <w:semiHidden/>
    <w:rsid w:val="00E214EF"/>
    <w:rPr>
      <w:b/>
      <w:bCs/>
    </w:rPr>
  </w:style>
  <w:style w:type="numbering" w:customStyle="1" w:styleId="Bulleted">
    <w:name w:val="Bulleted"/>
    <w:basedOn w:val="NoList"/>
    <w:rsid w:val="00093125"/>
    <w:pPr>
      <w:numPr>
        <w:numId w:val="2"/>
      </w:numPr>
    </w:pPr>
  </w:style>
  <w:style w:type="character" w:customStyle="1" w:styleId="HeaderChar">
    <w:name w:val="Header Char"/>
    <w:basedOn w:val="DefaultParagraphFont"/>
    <w:link w:val="Header"/>
    <w:uiPriority w:val="99"/>
    <w:rsid w:val="00567D8B"/>
    <w:rPr>
      <w:rFonts w:ascii="Arial" w:hAnsi="Arial"/>
      <w:b/>
      <w:szCs w:val="24"/>
      <w:lang w:val="en-US" w:eastAsia="en-US" w:bidi="ar-SA"/>
    </w:rPr>
  </w:style>
  <w:style w:type="character" w:customStyle="1" w:styleId="Heading2Char">
    <w:name w:val="Heading 2 Char"/>
    <w:basedOn w:val="DefaultParagraphFont"/>
    <w:link w:val="Heading2"/>
    <w:rsid w:val="00924886"/>
    <w:rPr>
      <w:sz w:val="28"/>
    </w:rPr>
  </w:style>
  <w:style w:type="character" w:customStyle="1" w:styleId="FooterChar">
    <w:name w:val="Footer Char"/>
    <w:basedOn w:val="DefaultParagraphFont"/>
    <w:link w:val="Footer"/>
    <w:uiPriority w:val="99"/>
    <w:rsid w:val="00492745"/>
    <w:rPr>
      <w:rFonts w:ascii="Arial" w:hAnsi="Arial"/>
      <w:szCs w:val="24"/>
    </w:rPr>
  </w:style>
  <w:style w:type="paragraph" w:customStyle="1" w:styleId="Numbered">
    <w:name w:val="Numbered"/>
    <w:link w:val="NumberedChar"/>
    <w:autoRedefine/>
    <w:rsid w:val="009A593A"/>
    <w:pPr>
      <w:spacing w:after="120"/>
      <w:ind w:left="720" w:hanging="360"/>
    </w:pPr>
    <w:rPr>
      <w:rFonts w:ascii="Arial" w:hAnsi="Arial" w:cs="Arial"/>
      <w:bCs/>
      <w:szCs w:val="24"/>
    </w:rPr>
  </w:style>
  <w:style w:type="character" w:customStyle="1" w:styleId="NumberedChar">
    <w:name w:val="Numbered Char"/>
    <w:basedOn w:val="DefaultParagraphFont"/>
    <w:link w:val="Numbered"/>
    <w:rsid w:val="009A593A"/>
    <w:rPr>
      <w:rFonts w:ascii="Arial" w:hAnsi="Arial" w:cs="Arial"/>
      <w:bCs/>
      <w:szCs w:val="24"/>
    </w:rPr>
  </w:style>
  <w:style w:type="paragraph" w:customStyle="1" w:styleId="Note">
    <w:name w:val="Note"/>
    <w:autoRedefine/>
    <w:rsid w:val="003D35BC"/>
    <w:pPr>
      <w:ind w:left="720" w:hanging="720"/>
    </w:pPr>
    <w:rPr>
      <w:rFonts w:ascii="Arial" w:hAnsi="Arial"/>
    </w:rPr>
  </w:style>
  <w:style w:type="paragraph" w:styleId="ListParagraph">
    <w:name w:val="List Paragraph"/>
    <w:basedOn w:val="Normal"/>
    <w:uiPriority w:val="34"/>
    <w:qFormat/>
    <w:rsid w:val="00072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11479670">
      <w:bodyDiv w:val="1"/>
      <w:marLeft w:val="0"/>
      <w:marRight w:val="0"/>
      <w:marTop w:val="0"/>
      <w:marBottom w:val="0"/>
      <w:divBdr>
        <w:top w:val="none" w:sz="0" w:space="0" w:color="auto"/>
        <w:left w:val="none" w:sz="0" w:space="0" w:color="auto"/>
        <w:bottom w:val="none" w:sz="0" w:space="0" w:color="auto"/>
        <w:right w:val="none" w:sz="0" w:space="0" w:color="auto"/>
      </w:divBdr>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129">
      <w:bodyDiv w:val="1"/>
      <w:marLeft w:val="0"/>
      <w:marRight w:val="0"/>
      <w:marTop w:val="0"/>
      <w:marBottom w:val="0"/>
      <w:divBdr>
        <w:top w:val="none" w:sz="0" w:space="0" w:color="auto"/>
        <w:left w:val="none" w:sz="0" w:space="0" w:color="auto"/>
        <w:bottom w:val="none" w:sz="0" w:space="0" w:color="auto"/>
        <w:right w:val="none" w:sz="0" w:space="0" w:color="auto"/>
      </w:divBdr>
    </w:div>
    <w:div w:id="249700969">
      <w:bodyDiv w:val="1"/>
      <w:marLeft w:val="0"/>
      <w:marRight w:val="0"/>
      <w:marTop w:val="0"/>
      <w:marBottom w:val="0"/>
      <w:divBdr>
        <w:top w:val="none" w:sz="0" w:space="0" w:color="auto"/>
        <w:left w:val="none" w:sz="0" w:space="0" w:color="auto"/>
        <w:bottom w:val="none" w:sz="0" w:space="0" w:color="auto"/>
        <w:right w:val="none" w:sz="0" w:space="0" w:color="auto"/>
      </w:divBdr>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440">
      <w:bodyDiv w:val="1"/>
      <w:marLeft w:val="0"/>
      <w:marRight w:val="0"/>
      <w:marTop w:val="0"/>
      <w:marBottom w:val="0"/>
      <w:divBdr>
        <w:top w:val="none" w:sz="0" w:space="0" w:color="auto"/>
        <w:left w:val="none" w:sz="0" w:space="0" w:color="auto"/>
        <w:bottom w:val="none" w:sz="0" w:space="0" w:color="auto"/>
        <w:right w:val="none" w:sz="0" w:space="0" w:color="auto"/>
      </w:divBdr>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743">
      <w:bodyDiv w:val="1"/>
      <w:marLeft w:val="0"/>
      <w:marRight w:val="0"/>
      <w:marTop w:val="0"/>
      <w:marBottom w:val="0"/>
      <w:divBdr>
        <w:top w:val="none" w:sz="0" w:space="0" w:color="auto"/>
        <w:left w:val="none" w:sz="0" w:space="0" w:color="auto"/>
        <w:bottom w:val="none" w:sz="0" w:space="0" w:color="auto"/>
        <w:right w:val="none" w:sz="0" w:space="0" w:color="auto"/>
      </w:divBdr>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705">
      <w:bodyDiv w:val="1"/>
      <w:marLeft w:val="0"/>
      <w:marRight w:val="0"/>
      <w:marTop w:val="0"/>
      <w:marBottom w:val="0"/>
      <w:divBdr>
        <w:top w:val="none" w:sz="0" w:space="0" w:color="auto"/>
        <w:left w:val="none" w:sz="0" w:space="0" w:color="auto"/>
        <w:bottom w:val="none" w:sz="0" w:space="0" w:color="auto"/>
        <w:right w:val="none" w:sz="0" w:space="0" w:color="auto"/>
      </w:divBdr>
    </w:div>
    <w:div w:id="406651453">
      <w:bodyDiv w:val="1"/>
      <w:marLeft w:val="0"/>
      <w:marRight w:val="0"/>
      <w:marTop w:val="0"/>
      <w:marBottom w:val="0"/>
      <w:divBdr>
        <w:top w:val="none" w:sz="0" w:space="0" w:color="auto"/>
        <w:left w:val="none" w:sz="0" w:space="0" w:color="auto"/>
        <w:bottom w:val="none" w:sz="0" w:space="0" w:color="auto"/>
        <w:right w:val="none" w:sz="0" w:space="0" w:color="auto"/>
      </w:divBdr>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33131509">
      <w:bodyDiv w:val="1"/>
      <w:marLeft w:val="0"/>
      <w:marRight w:val="0"/>
      <w:marTop w:val="0"/>
      <w:marBottom w:val="0"/>
      <w:divBdr>
        <w:top w:val="none" w:sz="0" w:space="0" w:color="auto"/>
        <w:left w:val="none" w:sz="0" w:space="0" w:color="auto"/>
        <w:bottom w:val="none" w:sz="0" w:space="0" w:color="auto"/>
        <w:right w:val="none" w:sz="0" w:space="0" w:color="auto"/>
      </w:divBdr>
    </w:div>
    <w:div w:id="455951787">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469787909">
      <w:bodyDiv w:val="1"/>
      <w:marLeft w:val="0"/>
      <w:marRight w:val="0"/>
      <w:marTop w:val="0"/>
      <w:marBottom w:val="0"/>
      <w:divBdr>
        <w:top w:val="none" w:sz="0" w:space="0" w:color="auto"/>
        <w:left w:val="none" w:sz="0" w:space="0" w:color="auto"/>
        <w:bottom w:val="none" w:sz="0" w:space="0" w:color="auto"/>
        <w:right w:val="none" w:sz="0" w:space="0" w:color="auto"/>
      </w:divBdr>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165">
      <w:bodyDiv w:val="1"/>
      <w:marLeft w:val="0"/>
      <w:marRight w:val="0"/>
      <w:marTop w:val="0"/>
      <w:marBottom w:val="0"/>
      <w:divBdr>
        <w:top w:val="none" w:sz="0" w:space="0" w:color="auto"/>
        <w:left w:val="none" w:sz="0" w:space="0" w:color="auto"/>
        <w:bottom w:val="none" w:sz="0" w:space="0" w:color="auto"/>
        <w:right w:val="none" w:sz="0" w:space="0" w:color="auto"/>
      </w:divBdr>
    </w:div>
    <w:div w:id="652220052">
      <w:bodyDiv w:val="1"/>
      <w:marLeft w:val="0"/>
      <w:marRight w:val="0"/>
      <w:marTop w:val="0"/>
      <w:marBottom w:val="0"/>
      <w:divBdr>
        <w:top w:val="none" w:sz="0" w:space="0" w:color="auto"/>
        <w:left w:val="none" w:sz="0" w:space="0" w:color="auto"/>
        <w:bottom w:val="none" w:sz="0" w:space="0" w:color="auto"/>
        <w:right w:val="none" w:sz="0" w:space="0" w:color="auto"/>
      </w:divBdr>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2">
      <w:bodyDiv w:val="1"/>
      <w:marLeft w:val="0"/>
      <w:marRight w:val="0"/>
      <w:marTop w:val="0"/>
      <w:marBottom w:val="0"/>
      <w:divBdr>
        <w:top w:val="none" w:sz="0" w:space="0" w:color="auto"/>
        <w:left w:val="none" w:sz="0" w:space="0" w:color="auto"/>
        <w:bottom w:val="none" w:sz="0" w:space="0" w:color="auto"/>
        <w:right w:val="none" w:sz="0" w:space="0" w:color="auto"/>
      </w:divBdr>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778261491">
      <w:bodyDiv w:val="1"/>
      <w:marLeft w:val="0"/>
      <w:marRight w:val="0"/>
      <w:marTop w:val="0"/>
      <w:marBottom w:val="0"/>
      <w:divBdr>
        <w:top w:val="none" w:sz="0" w:space="0" w:color="auto"/>
        <w:left w:val="none" w:sz="0" w:space="0" w:color="auto"/>
        <w:bottom w:val="none" w:sz="0" w:space="0" w:color="auto"/>
        <w:right w:val="none" w:sz="0" w:space="0" w:color="auto"/>
      </w:divBdr>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873352552">
      <w:bodyDiv w:val="1"/>
      <w:marLeft w:val="0"/>
      <w:marRight w:val="0"/>
      <w:marTop w:val="0"/>
      <w:marBottom w:val="0"/>
      <w:divBdr>
        <w:top w:val="none" w:sz="0" w:space="0" w:color="auto"/>
        <w:left w:val="none" w:sz="0" w:space="0" w:color="auto"/>
        <w:bottom w:val="none" w:sz="0" w:space="0" w:color="auto"/>
        <w:right w:val="none" w:sz="0" w:space="0" w:color="auto"/>
      </w:divBdr>
    </w:div>
    <w:div w:id="888885175">
      <w:bodyDiv w:val="1"/>
      <w:marLeft w:val="0"/>
      <w:marRight w:val="0"/>
      <w:marTop w:val="0"/>
      <w:marBottom w:val="0"/>
      <w:divBdr>
        <w:top w:val="none" w:sz="0" w:space="0" w:color="auto"/>
        <w:left w:val="none" w:sz="0" w:space="0" w:color="auto"/>
        <w:bottom w:val="none" w:sz="0" w:space="0" w:color="auto"/>
        <w:right w:val="none" w:sz="0" w:space="0" w:color="auto"/>
      </w:divBdr>
    </w:div>
    <w:div w:id="901596863">
      <w:bodyDiv w:val="1"/>
      <w:marLeft w:val="0"/>
      <w:marRight w:val="0"/>
      <w:marTop w:val="0"/>
      <w:marBottom w:val="0"/>
      <w:divBdr>
        <w:top w:val="none" w:sz="0" w:space="0" w:color="auto"/>
        <w:left w:val="none" w:sz="0" w:space="0" w:color="auto"/>
        <w:bottom w:val="none" w:sz="0" w:space="0" w:color="auto"/>
        <w:right w:val="none" w:sz="0" w:space="0" w:color="auto"/>
      </w:divBdr>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279">
      <w:bodyDiv w:val="1"/>
      <w:marLeft w:val="0"/>
      <w:marRight w:val="0"/>
      <w:marTop w:val="0"/>
      <w:marBottom w:val="0"/>
      <w:divBdr>
        <w:top w:val="none" w:sz="0" w:space="0" w:color="auto"/>
        <w:left w:val="none" w:sz="0" w:space="0" w:color="auto"/>
        <w:bottom w:val="none" w:sz="0" w:space="0" w:color="auto"/>
        <w:right w:val="none" w:sz="0" w:space="0" w:color="auto"/>
      </w:divBdr>
    </w:div>
    <w:div w:id="1113551751">
      <w:bodyDiv w:val="1"/>
      <w:marLeft w:val="0"/>
      <w:marRight w:val="0"/>
      <w:marTop w:val="0"/>
      <w:marBottom w:val="0"/>
      <w:divBdr>
        <w:top w:val="none" w:sz="0" w:space="0" w:color="auto"/>
        <w:left w:val="none" w:sz="0" w:space="0" w:color="auto"/>
        <w:bottom w:val="none" w:sz="0" w:space="0" w:color="auto"/>
        <w:right w:val="none" w:sz="0" w:space="0" w:color="auto"/>
      </w:divBdr>
    </w:div>
    <w:div w:id="1151945553">
      <w:bodyDiv w:val="1"/>
      <w:marLeft w:val="0"/>
      <w:marRight w:val="0"/>
      <w:marTop w:val="0"/>
      <w:marBottom w:val="0"/>
      <w:divBdr>
        <w:top w:val="none" w:sz="0" w:space="0" w:color="auto"/>
        <w:left w:val="none" w:sz="0" w:space="0" w:color="auto"/>
        <w:bottom w:val="none" w:sz="0" w:space="0" w:color="auto"/>
        <w:right w:val="none" w:sz="0" w:space="0" w:color="auto"/>
      </w:divBdr>
    </w:div>
    <w:div w:id="1154764032">
      <w:bodyDiv w:val="1"/>
      <w:marLeft w:val="0"/>
      <w:marRight w:val="0"/>
      <w:marTop w:val="0"/>
      <w:marBottom w:val="0"/>
      <w:divBdr>
        <w:top w:val="none" w:sz="0" w:space="0" w:color="auto"/>
        <w:left w:val="none" w:sz="0" w:space="0" w:color="auto"/>
        <w:bottom w:val="none" w:sz="0" w:space="0" w:color="auto"/>
        <w:right w:val="none" w:sz="0" w:space="0" w:color="auto"/>
      </w:divBdr>
    </w:div>
    <w:div w:id="1193686491">
      <w:bodyDiv w:val="1"/>
      <w:marLeft w:val="0"/>
      <w:marRight w:val="0"/>
      <w:marTop w:val="0"/>
      <w:marBottom w:val="0"/>
      <w:divBdr>
        <w:top w:val="none" w:sz="0" w:space="0" w:color="auto"/>
        <w:left w:val="none" w:sz="0" w:space="0" w:color="auto"/>
        <w:bottom w:val="none" w:sz="0" w:space="0" w:color="auto"/>
        <w:right w:val="none" w:sz="0" w:space="0" w:color="auto"/>
      </w:divBdr>
    </w:div>
    <w:div w:id="1227573196">
      <w:bodyDiv w:val="1"/>
      <w:marLeft w:val="0"/>
      <w:marRight w:val="0"/>
      <w:marTop w:val="0"/>
      <w:marBottom w:val="0"/>
      <w:divBdr>
        <w:top w:val="none" w:sz="0" w:space="0" w:color="auto"/>
        <w:left w:val="none" w:sz="0" w:space="0" w:color="auto"/>
        <w:bottom w:val="none" w:sz="0" w:space="0" w:color="auto"/>
        <w:right w:val="none" w:sz="0" w:space="0" w:color="auto"/>
      </w:divBdr>
    </w:div>
    <w:div w:id="1234468821">
      <w:bodyDiv w:val="1"/>
      <w:marLeft w:val="0"/>
      <w:marRight w:val="0"/>
      <w:marTop w:val="0"/>
      <w:marBottom w:val="0"/>
      <w:divBdr>
        <w:top w:val="none" w:sz="0" w:space="0" w:color="auto"/>
        <w:left w:val="none" w:sz="0" w:space="0" w:color="auto"/>
        <w:bottom w:val="none" w:sz="0" w:space="0" w:color="auto"/>
        <w:right w:val="none" w:sz="0" w:space="0" w:color="auto"/>
      </w:divBdr>
    </w:div>
    <w:div w:id="1248732549">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566">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400859922">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65196228">
      <w:bodyDiv w:val="1"/>
      <w:marLeft w:val="0"/>
      <w:marRight w:val="0"/>
      <w:marTop w:val="0"/>
      <w:marBottom w:val="0"/>
      <w:divBdr>
        <w:top w:val="none" w:sz="0" w:space="0" w:color="auto"/>
        <w:left w:val="none" w:sz="0" w:space="0" w:color="auto"/>
        <w:bottom w:val="none" w:sz="0" w:space="0" w:color="auto"/>
        <w:right w:val="none" w:sz="0" w:space="0" w:color="auto"/>
      </w:divBdr>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301">
      <w:bodyDiv w:val="1"/>
      <w:marLeft w:val="0"/>
      <w:marRight w:val="0"/>
      <w:marTop w:val="0"/>
      <w:marBottom w:val="0"/>
      <w:divBdr>
        <w:top w:val="none" w:sz="0" w:space="0" w:color="auto"/>
        <w:left w:val="none" w:sz="0" w:space="0" w:color="auto"/>
        <w:bottom w:val="none" w:sz="0" w:space="0" w:color="auto"/>
        <w:right w:val="none" w:sz="0" w:space="0" w:color="auto"/>
      </w:divBdr>
    </w:div>
    <w:div w:id="1502039079">
      <w:bodyDiv w:val="1"/>
      <w:marLeft w:val="0"/>
      <w:marRight w:val="0"/>
      <w:marTop w:val="0"/>
      <w:marBottom w:val="0"/>
      <w:divBdr>
        <w:top w:val="none" w:sz="0" w:space="0" w:color="auto"/>
        <w:left w:val="none" w:sz="0" w:space="0" w:color="auto"/>
        <w:bottom w:val="none" w:sz="0" w:space="0" w:color="auto"/>
        <w:right w:val="none" w:sz="0" w:space="0" w:color="auto"/>
      </w:divBdr>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324">
      <w:bodyDiv w:val="1"/>
      <w:marLeft w:val="0"/>
      <w:marRight w:val="0"/>
      <w:marTop w:val="0"/>
      <w:marBottom w:val="0"/>
      <w:divBdr>
        <w:top w:val="none" w:sz="0" w:space="0" w:color="auto"/>
        <w:left w:val="none" w:sz="0" w:space="0" w:color="auto"/>
        <w:bottom w:val="none" w:sz="0" w:space="0" w:color="auto"/>
        <w:right w:val="none" w:sz="0" w:space="0" w:color="auto"/>
      </w:divBdr>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859">
      <w:bodyDiv w:val="1"/>
      <w:marLeft w:val="0"/>
      <w:marRight w:val="0"/>
      <w:marTop w:val="0"/>
      <w:marBottom w:val="0"/>
      <w:divBdr>
        <w:top w:val="none" w:sz="0" w:space="0" w:color="auto"/>
        <w:left w:val="none" w:sz="0" w:space="0" w:color="auto"/>
        <w:bottom w:val="none" w:sz="0" w:space="0" w:color="auto"/>
        <w:right w:val="none" w:sz="0" w:space="0" w:color="auto"/>
      </w:divBdr>
    </w:div>
    <w:div w:id="1617830039">
      <w:bodyDiv w:val="1"/>
      <w:marLeft w:val="0"/>
      <w:marRight w:val="0"/>
      <w:marTop w:val="0"/>
      <w:marBottom w:val="0"/>
      <w:divBdr>
        <w:top w:val="none" w:sz="0" w:space="0" w:color="auto"/>
        <w:left w:val="none" w:sz="0" w:space="0" w:color="auto"/>
        <w:bottom w:val="none" w:sz="0" w:space="0" w:color="auto"/>
        <w:right w:val="none" w:sz="0" w:space="0" w:color="auto"/>
      </w:divBdr>
    </w:div>
    <w:div w:id="1621493838">
      <w:bodyDiv w:val="1"/>
      <w:marLeft w:val="0"/>
      <w:marRight w:val="0"/>
      <w:marTop w:val="0"/>
      <w:marBottom w:val="0"/>
      <w:divBdr>
        <w:top w:val="none" w:sz="0" w:space="0" w:color="auto"/>
        <w:left w:val="none" w:sz="0" w:space="0" w:color="auto"/>
        <w:bottom w:val="none" w:sz="0" w:space="0" w:color="auto"/>
        <w:right w:val="none" w:sz="0" w:space="0" w:color="auto"/>
      </w:divBdr>
    </w:div>
    <w:div w:id="1622298214">
      <w:bodyDiv w:val="1"/>
      <w:marLeft w:val="0"/>
      <w:marRight w:val="0"/>
      <w:marTop w:val="0"/>
      <w:marBottom w:val="0"/>
      <w:divBdr>
        <w:top w:val="none" w:sz="0" w:space="0" w:color="auto"/>
        <w:left w:val="none" w:sz="0" w:space="0" w:color="auto"/>
        <w:bottom w:val="none" w:sz="0" w:space="0" w:color="auto"/>
        <w:right w:val="none" w:sz="0" w:space="0" w:color="auto"/>
      </w:divBdr>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1099">
      <w:bodyDiv w:val="1"/>
      <w:marLeft w:val="0"/>
      <w:marRight w:val="0"/>
      <w:marTop w:val="0"/>
      <w:marBottom w:val="0"/>
      <w:divBdr>
        <w:top w:val="none" w:sz="0" w:space="0" w:color="auto"/>
        <w:left w:val="none" w:sz="0" w:space="0" w:color="auto"/>
        <w:bottom w:val="none" w:sz="0" w:space="0" w:color="auto"/>
        <w:right w:val="none" w:sz="0" w:space="0" w:color="auto"/>
      </w:divBdr>
    </w:div>
    <w:div w:id="1703746731">
      <w:bodyDiv w:val="1"/>
      <w:marLeft w:val="0"/>
      <w:marRight w:val="0"/>
      <w:marTop w:val="0"/>
      <w:marBottom w:val="0"/>
      <w:divBdr>
        <w:top w:val="none" w:sz="0" w:space="0" w:color="auto"/>
        <w:left w:val="none" w:sz="0" w:space="0" w:color="auto"/>
        <w:bottom w:val="none" w:sz="0" w:space="0" w:color="auto"/>
        <w:right w:val="none" w:sz="0" w:space="0" w:color="auto"/>
      </w:divBdr>
    </w:div>
    <w:div w:id="1729646554">
      <w:bodyDiv w:val="1"/>
      <w:marLeft w:val="0"/>
      <w:marRight w:val="0"/>
      <w:marTop w:val="0"/>
      <w:marBottom w:val="0"/>
      <w:divBdr>
        <w:top w:val="none" w:sz="0" w:space="0" w:color="auto"/>
        <w:left w:val="none" w:sz="0" w:space="0" w:color="auto"/>
        <w:bottom w:val="none" w:sz="0" w:space="0" w:color="auto"/>
        <w:right w:val="none" w:sz="0" w:space="0" w:color="auto"/>
      </w:divBdr>
    </w:div>
    <w:div w:id="1762409456">
      <w:bodyDiv w:val="1"/>
      <w:marLeft w:val="0"/>
      <w:marRight w:val="0"/>
      <w:marTop w:val="0"/>
      <w:marBottom w:val="0"/>
      <w:divBdr>
        <w:top w:val="none" w:sz="0" w:space="0" w:color="auto"/>
        <w:left w:val="none" w:sz="0" w:space="0" w:color="auto"/>
        <w:bottom w:val="none" w:sz="0" w:space="0" w:color="auto"/>
        <w:right w:val="none" w:sz="0" w:space="0" w:color="auto"/>
      </w:divBdr>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800107302">
      <w:bodyDiv w:val="1"/>
      <w:marLeft w:val="0"/>
      <w:marRight w:val="0"/>
      <w:marTop w:val="0"/>
      <w:marBottom w:val="0"/>
      <w:divBdr>
        <w:top w:val="none" w:sz="0" w:space="0" w:color="auto"/>
        <w:left w:val="none" w:sz="0" w:space="0" w:color="auto"/>
        <w:bottom w:val="none" w:sz="0" w:space="0" w:color="auto"/>
        <w:right w:val="none" w:sz="0" w:space="0" w:color="auto"/>
      </w:divBdr>
    </w:div>
    <w:div w:id="1864200895">
      <w:bodyDiv w:val="1"/>
      <w:marLeft w:val="0"/>
      <w:marRight w:val="0"/>
      <w:marTop w:val="0"/>
      <w:marBottom w:val="0"/>
      <w:divBdr>
        <w:top w:val="none" w:sz="0" w:space="0" w:color="auto"/>
        <w:left w:val="none" w:sz="0" w:space="0" w:color="auto"/>
        <w:bottom w:val="none" w:sz="0" w:space="0" w:color="auto"/>
        <w:right w:val="none" w:sz="0" w:space="0" w:color="auto"/>
      </w:divBdr>
    </w:div>
    <w:div w:id="1879318722">
      <w:bodyDiv w:val="1"/>
      <w:marLeft w:val="0"/>
      <w:marRight w:val="0"/>
      <w:marTop w:val="0"/>
      <w:marBottom w:val="0"/>
      <w:divBdr>
        <w:top w:val="none" w:sz="0" w:space="0" w:color="auto"/>
        <w:left w:val="none" w:sz="0" w:space="0" w:color="auto"/>
        <w:bottom w:val="none" w:sz="0" w:space="0" w:color="auto"/>
        <w:right w:val="none" w:sz="0" w:space="0" w:color="auto"/>
      </w:divBdr>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1">
      <w:bodyDiv w:val="1"/>
      <w:marLeft w:val="0"/>
      <w:marRight w:val="0"/>
      <w:marTop w:val="0"/>
      <w:marBottom w:val="0"/>
      <w:divBdr>
        <w:top w:val="none" w:sz="0" w:space="0" w:color="auto"/>
        <w:left w:val="none" w:sz="0" w:space="0" w:color="auto"/>
        <w:bottom w:val="none" w:sz="0" w:space="0" w:color="auto"/>
        <w:right w:val="none" w:sz="0" w:space="0" w:color="auto"/>
      </w:divBdr>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19">
      <w:bodyDiv w:val="1"/>
      <w:marLeft w:val="0"/>
      <w:marRight w:val="0"/>
      <w:marTop w:val="0"/>
      <w:marBottom w:val="0"/>
      <w:divBdr>
        <w:top w:val="none" w:sz="0" w:space="0" w:color="auto"/>
        <w:left w:val="none" w:sz="0" w:space="0" w:color="auto"/>
        <w:bottom w:val="none" w:sz="0" w:space="0" w:color="auto"/>
        <w:right w:val="none" w:sz="0" w:space="0" w:color="auto"/>
      </w:divBdr>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0331">
      <w:bodyDiv w:val="1"/>
      <w:marLeft w:val="0"/>
      <w:marRight w:val="0"/>
      <w:marTop w:val="0"/>
      <w:marBottom w:val="0"/>
      <w:divBdr>
        <w:top w:val="none" w:sz="0" w:space="0" w:color="auto"/>
        <w:left w:val="none" w:sz="0" w:space="0" w:color="auto"/>
        <w:bottom w:val="none" w:sz="0" w:space="0" w:color="auto"/>
        <w:right w:val="none" w:sz="0" w:space="0" w:color="auto"/>
      </w:divBdr>
    </w:div>
    <w:div w:id="2090616283">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7" ma:contentTypeDescription="Create a new document." ma:contentTypeScope="" ma:versionID="6bcc78f31fbece84b8554acd987e5016">
  <xsd:schema xmlns:xsd="http://www.w3.org/2001/XMLSchema" xmlns:xs="http://www.w3.org/2001/XMLSchema" xmlns:p="http://schemas.microsoft.com/office/2006/metadata/properties" xmlns:ns3="0b516ab0-04e4-4c88-99cd-523706b96b1a" targetNamespace="http://schemas.microsoft.com/office/2006/metadata/properties" ma:root="true" ma:fieldsID="2a18d1c2e0492001ffd95f0c57fc352f"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A987E-A699-42BC-A8AA-7C32004D1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6A2EA-6394-49C8-9BF8-A2D18BF8EA13}">
  <ds:schemaRefs>
    <ds:schemaRef ds:uri="http://schemas.microsoft.com/sharepoint/v3/contenttype/forms"/>
  </ds:schemaRefs>
</ds:datastoreItem>
</file>

<file path=customXml/itemProps3.xml><?xml version="1.0" encoding="utf-8"?>
<ds:datastoreItem xmlns:ds="http://schemas.openxmlformats.org/officeDocument/2006/customXml" ds:itemID="{4D516BF8-319F-4938-BB87-204CFE3104F0}">
  <ds:schemaRefs>
    <ds:schemaRef ds:uri="0b516ab0-04e4-4c88-99cd-523706b96b1a"/>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2103</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NIH - Equal Employment Opportunity GS-260 Interview Guide</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 Equal Employment Opportunity GS-260 Interview Guide</dc:title>
  <dc:subject/>
  <dc:creator>NIH</dc:creator>
  <cp:keywords>Competencies, Model, GS-260, EEO Specialist, EEO, Interview, Guide, Behavior</cp:keywords>
  <dc:description/>
  <cp:lastModifiedBy>Pappas, Amber (NIH/OD) [E]</cp:lastModifiedBy>
  <cp:revision>2</cp:revision>
  <cp:lastPrinted>2008-09-08T13:34:00Z</cp:lastPrinted>
  <dcterms:created xsi:type="dcterms:W3CDTF">2019-10-30T15:27:00Z</dcterms:created>
  <dcterms:modified xsi:type="dcterms:W3CDTF">2019-10-30T15:27:00Z</dcterms:modified>
  <cp:category>Competency Models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0x01010027100C7699C73A498CB057F667D9CD99</vt:lpwstr>
  </property>
</Properties>
</file>